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page" w:tblpX="1129" w:tblpY="3865"/>
        <w:tblW w:w="4779" w:type="pct"/>
        <w:tblBorders>
          <w:left w:val="single" w:sz="12" w:space="0" w:color="4472C4"/>
        </w:tblBorders>
        <w:tblCellMar>
          <w:left w:w="144" w:type="dxa"/>
          <w:right w:w="115" w:type="dxa"/>
        </w:tblCellMar>
        <w:tblLook w:val="04A0" w:firstRow="1" w:lastRow="0" w:firstColumn="1" w:lastColumn="0" w:noHBand="0" w:noVBand="1"/>
      </w:tblPr>
      <w:tblGrid>
        <w:gridCol w:w="14695"/>
      </w:tblGrid>
      <w:tr w:rsidR="00873A07" w14:paraId="60079E33" w14:textId="77777777" w:rsidTr="000D2451">
        <w:trPr>
          <w:trHeight w:val="284"/>
        </w:trPr>
        <w:tc>
          <w:tcPr>
            <w:tcW w:w="10224" w:type="dxa"/>
            <w:tcBorders>
              <w:left w:val="single" w:sz="18" w:space="0" w:color="538135" w:themeColor="accent6" w:themeShade="BF"/>
            </w:tcBorders>
            <w:tcMar>
              <w:top w:w="216" w:type="dxa"/>
              <w:left w:w="115" w:type="dxa"/>
              <w:bottom w:w="216" w:type="dxa"/>
              <w:right w:w="115" w:type="dxa"/>
            </w:tcMar>
          </w:tcPr>
          <w:p w14:paraId="7B25BBC2" w14:textId="77777777" w:rsidR="00873A07" w:rsidRDefault="00873A07" w:rsidP="000D2451">
            <w:pPr>
              <w:pStyle w:val="NoSpacing"/>
              <w:rPr>
                <w:rFonts w:ascii="Arial Nova Cond" w:hAnsi="Arial Nova Cond"/>
                <w:b/>
                <w:color w:val="385623" w:themeColor="accent6" w:themeShade="80"/>
                <w:sz w:val="64"/>
                <w:szCs w:val="64"/>
              </w:rPr>
            </w:pPr>
          </w:p>
          <w:p w14:paraId="71A10DAA" w14:textId="77777777" w:rsidR="00873A07" w:rsidRDefault="00873A07" w:rsidP="000D2451">
            <w:pPr>
              <w:pStyle w:val="NoSpacing"/>
              <w:rPr>
                <w:rFonts w:ascii="Arial Nova Cond" w:hAnsi="Arial Nova Cond"/>
                <w:b/>
                <w:color w:val="385623" w:themeColor="accent6" w:themeShade="80"/>
                <w:sz w:val="64"/>
                <w:szCs w:val="64"/>
              </w:rPr>
            </w:pPr>
          </w:p>
          <w:p w14:paraId="4A962D44" w14:textId="77777777" w:rsidR="00873A07" w:rsidRDefault="00873A07" w:rsidP="000D2451">
            <w:pPr>
              <w:pStyle w:val="NoSpacing"/>
              <w:rPr>
                <w:rFonts w:ascii="Arial Nova Cond" w:hAnsi="Arial Nova Cond"/>
                <w:b/>
                <w:color w:val="385623" w:themeColor="accent6" w:themeShade="80"/>
                <w:sz w:val="64"/>
                <w:szCs w:val="64"/>
              </w:rPr>
            </w:pPr>
          </w:p>
          <w:p w14:paraId="7E5362F0" w14:textId="77777777" w:rsidR="00873A07" w:rsidRPr="00703CDF" w:rsidRDefault="00873A07" w:rsidP="000D2451">
            <w:pPr>
              <w:pStyle w:val="NoSpacing"/>
              <w:rPr>
                <w:rFonts w:ascii="Arial Nova Cond" w:hAnsi="Arial Nova Cond"/>
                <w:b/>
                <w:color w:val="1F4E79"/>
                <w:sz w:val="48"/>
                <w:szCs w:val="48"/>
              </w:rPr>
            </w:pPr>
          </w:p>
        </w:tc>
      </w:tr>
      <w:tr w:rsidR="00873A07" w14:paraId="35DB9902" w14:textId="77777777" w:rsidTr="000D2451">
        <w:trPr>
          <w:trHeight w:val="2822"/>
        </w:trPr>
        <w:tc>
          <w:tcPr>
            <w:tcW w:w="10224" w:type="dxa"/>
            <w:tcBorders>
              <w:left w:val="single" w:sz="18" w:space="0" w:color="538135" w:themeColor="accent6" w:themeShade="BF"/>
            </w:tcBorders>
          </w:tcPr>
          <w:p w14:paraId="5E368938" w14:textId="2E83E8E9" w:rsidR="00F870C4" w:rsidRDefault="00730BED" w:rsidP="000D2451">
            <w:pPr>
              <w:pStyle w:val="NoSpacing"/>
              <w:spacing w:line="216" w:lineRule="auto"/>
              <w:jc w:val="center"/>
              <w:rPr>
                <w:rFonts w:ascii="Arial Nova Cond" w:hAnsi="Arial Nova Cond"/>
                <w:b/>
                <w:color w:val="213315"/>
                <w:sz w:val="80"/>
                <w:szCs w:val="88"/>
              </w:rPr>
            </w:pPr>
            <w:r>
              <w:rPr>
                <w:rFonts w:ascii="Arial Nova Cond" w:hAnsi="Arial Nova Cond"/>
                <w:b/>
                <w:color w:val="213315"/>
                <w:sz w:val="80"/>
                <w:szCs w:val="88"/>
              </w:rPr>
              <w:t>Computing</w:t>
            </w:r>
          </w:p>
          <w:p w14:paraId="68C7036F" w14:textId="6E12B1A9" w:rsidR="00873A07" w:rsidRPr="00C17CE6" w:rsidRDefault="00873A07" w:rsidP="000D2451">
            <w:pPr>
              <w:pStyle w:val="NoSpacing"/>
              <w:spacing w:line="216" w:lineRule="auto"/>
              <w:jc w:val="center"/>
              <w:rPr>
                <w:rFonts w:ascii="Arial Nova Cond" w:hAnsi="Arial Nova Cond"/>
                <w:b/>
                <w:color w:val="213315"/>
                <w:sz w:val="88"/>
                <w:szCs w:val="88"/>
              </w:rPr>
            </w:pPr>
            <w:r>
              <w:rPr>
                <w:rFonts w:ascii="Arial Nova Cond" w:hAnsi="Arial Nova Cond"/>
                <w:b/>
                <w:color w:val="213315"/>
                <w:sz w:val="80"/>
                <w:szCs w:val="88"/>
              </w:rPr>
              <w:t xml:space="preserve">Long-Term </w:t>
            </w:r>
            <w:r w:rsidRPr="005F39BD">
              <w:rPr>
                <w:rFonts w:ascii="Arial Nova Cond" w:hAnsi="Arial Nova Cond"/>
                <w:b/>
                <w:color w:val="213315"/>
                <w:sz w:val="80"/>
                <w:szCs w:val="88"/>
              </w:rPr>
              <w:t xml:space="preserve">Plan </w:t>
            </w:r>
            <w:r>
              <w:rPr>
                <w:rFonts w:ascii="Arial Nova Cond" w:hAnsi="Arial Nova Cond"/>
                <w:b/>
                <w:color w:val="213315"/>
                <w:sz w:val="80"/>
                <w:szCs w:val="88"/>
              </w:rPr>
              <w:t>2025-26</w:t>
            </w:r>
          </w:p>
        </w:tc>
      </w:tr>
      <w:tr w:rsidR="00873A07" w14:paraId="72AB5E52" w14:textId="77777777" w:rsidTr="000D2451">
        <w:trPr>
          <w:trHeight w:val="290"/>
        </w:trPr>
        <w:tc>
          <w:tcPr>
            <w:tcW w:w="10224" w:type="dxa"/>
            <w:tcBorders>
              <w:left w:val="single" w:sz="18" w:space="0" w:color="2A6849"/>
            </w:tcBorders>
            <w:tcMar>
              <w:top w:w="216" w:type="dxa"/>
              <w:left w:w="115" w:type="dxa"/>
              <w:bottom w:w="216" w:type="dxa"/>
              <w:right w:w="115" w:type="dxa"/>
            </w:tcMar>
          </w:tcPr>
          <w:p w14:paraId="4489B9D8" w14:textId="77777777" w:rsidR="00873A07" w:rsidRPr="006612C7" w:rsidRDefault="00873A07" w:rsidP="000D2451">
            <w:pPr>
              <w:pStyle w:val="NoSpacing"/>
              <w:jc w:val="center"/>
              <w:rPr>
                <w:rFonts w:ascii="Arial Nova Cond" w:hAnsi="Arial Nova Cond"/>
                <w:b/>
                <w:i/>
                <w:color w:val="2A6849"/>
                <w:sz w:val="64"/>
                <w:szCs w:val="64"/>
              </w:rPr>
            </w:pPr>
            <w:r w:rsidRPr="006612C7">
              <w:rPr>
                <w:rFonts w:ascii="Arial Nova Cond" w:hAnsi="Arial Nova Cond"/>
                <w:b/>
                <w:i/>
                <w:color w:val="2A6849"/>
                <w:sz w:val="48"/>
                <w:szCs w:val="48"/>
              </w:rPr>
              <w:t>Equipping Children for a World of Possibilities</w:t>
            </w:r>
          </w:p>
        </w:tc>
      </w:tr>
    </w:tbl>
    <w:p w14:paraId="334E5B3D" w14:textId="77777777" w:rsidR="00873A07" w:rsidRPr="0025163B" w:rsidRDefault="00873A07" w:rsidP="00873A07">
      <w:r w:rsidRPr="00520791">
        <w:rPr>
          <w:noProof/>
          <w:sz w:val="18"/>
        </w:rPr>
        <w:drawing>
          <wp:anchor distT="0" distB="0" distL="114300" distR="114300" simplePos="0" relativeHeight="251660288" behindDoc="0" locked="0" layoutInCell="1" allowOverlap="1" wp14:anchorId="39702D55" wp14:editId="1F87E72E">
            <wp:simplePos x="0" y="0"/>
            <wp:positionH relativeFrom="column">
              <wp:posOffset>3277235</wp:posOffset>
            </wp:positionH>
            <wp:positionV relativeFrom="paragraph">
              <wp:posOffset>3175</wp:posOffset>
            </wp:positionV>
            <wp:extent cx="3578860" cy="3578860"/>
            <wp:effectExtent l="0" t="0" r="2540" b="2540"/>
            <wp:wrapNone/>
            <wp:docPr id="1303164341" name="Picture 1303164341" descr="D:\Hard Drive\HHI\Letters\HH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rd Drive\HHI\Letters\HHS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78860" cy="3578860"/>
                    </a:xfrm>
                    <a:prstGeom prst="rect">
                      <a:avLst/>
                    </a:prstGeom>
                    <a:noFill/>
                    <a:ln>
                      <a:noFill/>
                    </a:ln>
                  </pic:spPr>
                </pic:pic>
              </a:graphicData>
            </a:graphic>
          </wp:anchor>
        </w:drawing>
      </w:r>
    </w:p>
    <w:p w14:paraId="600EF8EB" w14:textId="77777777" w:rsidR="00873A07" w:rsidRDefault="00873A07" w:rsidP="00873A07"/>
    <w:p w14:paraId="49345571" w14:textId="77777777" w:rsidR="00873A07" w:rsidRDefault="00873A07">
      <w:pPr>
        <w:pBdr>
          <w:bottom w:val="single" w:sz="4" w:space="1" w:color="000000"/>
        </w:pBdr>
        <w:rPr>
          <w:rFonts w:ascii="Arial" w:eastAsia="Arial" w:hAnsi="Arial" w:cs="Arial"/>
          <w:b/>
          <w:sz w:val="28"/>
          <w:szCs w:val="28"/>
        </w:rPr>
      </w:pPr>
    </w:p>
    <w:p w14:paraId="5C5D1320" w14:textId="77777777" w:rsidR="00873A07" w:rsidRDefault="00873A07">
      <w:pPr>
        <w:pBdr>
          <w:bottom w:val="single" w:sz="4" w:space="1" w:color="000000"/>
        </w:pBdr>
        <w:rPr>
          <w:rFonts w:ascii="Arial" w:eastAsia="Arial" w:hAnsi="Arial" w:cs="Arial"/>
          <w:b/>
          <w:sz w:val="28"/>
          <w:szCs w:val="28"/>
        </w:rPr>
      </w:pPr>
    </w:p>
    <w:p w14:paraId="79F7EDB1" w14:textId="77777777" w:rsidR="00873A07" w:rsidRDefault="00873A07">
      <w:pPr>
        <w:pBdr>
          <w:bottom w:val="single" w:sz="4" w:space="1" w:color="000000"/>
        </w:pBdr>
        <w:rPr>
          <w:rFonts w:ascii="Arial" w:eastAsia="Arial" w:hAnsi="Arial" w:cs="Arial"/>
          <w:b/>
          <w:sz w:val="28"/>
          <w:szCs w:val="28"/>
        </w:rPr>
      </w:pPr>
    </w:p>
    <w:p w14:paraId="736A12FE" w14:textId="77777777" w:rsidR="00873A07" w:rsidRDefault="00873A07">
      <w:pPr>
        <w:pBdr>
          <w:bottom w:val="single" w:sz="4" w:space="1" w:color="000000"/>
        </w:pBdr>
        <w:rPr>
          <w:rFonts w:ascii="Arial" w:eastAsia="Arial" w:hAnsi="Arial" w:cs="Arial"/>
          <w:b/>
          <w:sz w:val="28"/>
          <w:szCs w:val="28"/>
        </w:rPr>
      </w:pPr>
    </w:p>
    <w:p w14:paraId="3C929CCD" w14:textId="0EA0B335" w:rsidR="00873A07" w:rsidRPr="00BE0673" w:rsidRDefault="00C066DA" w:rsidP="00873A07">
      <w:pPr>
        <w:rPr>
          <w:b/>
          <w:sz w:val="28"/>
        </w:rPr>
      </w:pPr>
      <w:r>
        <w:rPr>
          <w:b/>
          <w:sz w:val="24"/>
        </w:rPr>
        <w:t>Computing</w:t>
      </w:r>
      <w:r w:rsidR="00873A07">
        <w:rPr>
          <w:b/>
          <w:sz w:val="24"/>
        </w:rPr>
        <w:t xml:space="preserve"> INTENT</w:t>
      </w:r>
    </w:p>
    <w:p w14:paraId="5F963924" w14:textId="77777777" w:rsidR="00873A07" w:rsidRPr="00BE0673" w:rsidRDefault="00873A07" w:rsidP="00873A07">
      <w:pPr>
        <w:rPr>
          <w:sz w:val="24"/>
        </w:rPr>
      </w:pPr>
      <w:r w:rsidRPr="00BE0673">
        <w:rPr>
          <w:noProof/>
          <w:sz w:val="24"/>
        </w:rPr>
        <mc:AlternateContent>
          <mc:Choice Requires="wps">
            <w:drawing>
              <wp:anchor distT="0" distB="0" distL="114300" distR="114300" simplePos="0" relativeHeight="251662336" behindDoc="0" locked="0" layoutInCell="1" allowOverlap="1" wp14:anchorId="122D74EA" wp14:editId="74EAF046">
                <wp:simplePos x="0" y="0"/>
                <wp:positionH relativeFrom="column">
                  <wp:posOffset>42530</wp:posOffset>
                </wp:positionH>
                <wp:positionV relativeFrom="paragraph">
                  <wp:posOffset>27379</wp:posOffset>
                </wp:positionV>
                <wp:extent cx="9377917" cy="0"/>
                <wp:effectExtent l="0" t="0" r="90170" b="952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7917" cy="0"/>
                        </a:xfrm>
                        <a:prstGeom prst="straightConnector1">
                          <a:avLst/>
                        </a:prstGeom>
                        <a:noFill/>
                        <a:ln w="25400">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5B655B" id="_x0000_t32" coordsize="21600,21600" o:spt="32" o:oned="t" path="m,l21600,21600e" filled="f">
                <v:path arrowok="t" fillok="f" o:connecttype="none"/>
                <o:lock v:ext="edit" shapetype="t"/>
              </v:shapetype>
              <v:shape id="AutoShape 2" o:spid="_x0000_s1026" type="#_x0000_t32" style="position:absolute;margin-left:3.35pt;margin-top:2.15pt;width:738.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" strokeweight="2pt">
                <v:shadow on="t" opacity=".5" offset="6pt,6pt"/>
              </v:shape>
            </w:pict>
          </mc:Fallback>
        </mc:AlternateContent>
      </w:r>
    </w:p>
    <w:p w14:paraId="211AFDA9" w14:textId="77777777" w:rsidR="00873A07" w:rsidRDefault="00873A07" w:rsidP="00873A07">
      <w:pPr>
        <w:rPr>
          <w:b/>
          <w:sz w:val="24"/>
        </w:rPr>
      </w:pPr>
    </w:p>
    <w:p w14:paraId="2381FF3C" w14:textId="77777777" w:rsidR="00873A07" w:rsidRDefault="00873A07" w:rsidP="00873A07">
      <w:pPr>
        <w:rPr>
          <w:sz w:val="24"/>
        </w:rPr>
      </w:pPr>
      <w:r>
        <w:rPr>
          <w:b/>
          <w:sz w:val="24"/>
        </w:rPr>
        <w:t xml:space="preserve">Curriculum Intent: </w:t>
      </w:r>
      <w:r w:rsidRPr="001C4C4A">
        <w:rPr>
          <w:sz w:val="24"/>
        </w:rPr>
        <w:t>Equipping Children for a World of Possibilities.</w:t>
      </w:r>
    </w:p>
    <w:p w14:paraId="4D29552C" w14:textId="77777777" w:rsidR="00873A07" w:rsidRDefault="00873A07" w:rsidP="00873A07">
      <w:pPr>
        <w:rPr>
          <w:sz w:val="24"/>
        </w:rPr>
      </w:pPr>
    </w:p>
    <w:p w14:paraId="45B5518D" w14:textId="304E30A8" w:rsidR="00873A07" w:rsidRDefault="00873A07" w:rsidP="00873A07">
      <w:pPr>
        <w:rPr>
          <w:sz w:val="24"/>
        </w:rPr>
      </w:pPr>
      <w:r>
        <w:rPr>
          <w:b/>
          <w:sz w:val="24"/>
        </w:rPr>
        <w:t xml:space="preserve">Subject Intent: </w:t>
      </w:r>
      <w:r>
        <w:rPr>
          <w:sz w:val="24"/>
        </w:rPr>
        <w:t xml:space="preserve"> </w:t>
      </w:r>
    </w:p>
    <w:p w14:paraId="194134D9" w14:textId="158AF94E" w:rsidR="00C066DA" w:rsidRDefault="00C066DA" w:rsidP="00F870C4">
      <w:pPr>
        <w:rPr>
          <w:sz w:val="24"/>
        </w:rPr>
      </w:pPr>
      <w:r w:rsidRPr="00C066DA">
        <w:rPr>
          <w:sz w:val="24"/>
        </w:rPr>
        <w:t>To lead a high-quality computing education that empowers all pupils to think computationally and creatively, enabling them to understand and shape the world around them. This includes ensuring a curriculum with strong links to mathematics, science, and design and technology, while placing computer science at its core. Pupils will develop a secure understanding of information, computation, and digital systems, and apply this knowledge through purposeful programming. Building on these foundations, they will confidently use information technology to create a range of digital content and systems. As Computing Lead, I will also ensure that all pupils become digitally literate, able to express ideas and participate effectively and responsibly in an increasingly digital world and future workplace.</w:t>
      </w:r>
    </w:p>
    <w:p w14:paraId="0086A976" w14:textId="77777777" w:rsidR="00C066DA" w:rsidRPr="00C066DA" w:rsidRDefault="00C066DA" w:rsidP="00C066DA">
      <w:pPr>
        <w:rPr>
          <w:bCs/>
          <w:sz w:val="24"/>
        </w:rPr>
      </w:pPr>
      <w:r w:rsidRPr="00C066DA">
        <w:rPr>
          <w:bCs/>
          <w:sz w:val="24"/>
        </w:rPr>
        <w:t>As Computing Lead, supporting vulnerable groups is central to ensuring an inclusive, high-quality computing education for all pupils. This is achieved through a combination of adaptive teaching, targeted support, and inclusive curriculum design.</w:t>
      </w:r>
    </w:p>
    <w:p w14:paraId="491FB1EA" w14:textId="77777777" w:rsidR="00C066DA" w:rsidRPr="00C066DA" w:rsidRDefault="00C066DA" w:rsidP="00C066DA">
      <w:pPr>
        <w:rPr>
          <w:bCs/>
          <w:sz w:val="24"/>
        </w:rPr>
      </w:pPr>
      <w:r w:rsidRPr="00C066DA">
        <w:rPr>
          <w:bCs/>
          <w:sz w:val="24"/>
          <w:u w:val="single"/>
        </w:rPr>
        <w:t>Developmentally Appropriate Practice (DAP)</w:t>
      </w:r>
      <w:r w:rsidRPr="00C066DA">
        <w:rPr>
          <w:bCs/>
          <w:sz w:val="24"/>
          <w:u w:val="single"/>
        </w:rPr>
        <w:br/>
      </w:r>
      <w:r w:rsidRPr="00C066DA">
        <w:rPr>
          <w:bCs/>
          <w:sz w:val="24"/>
        </w:rPr>
        <w:t>Teaching is carefully matched to pupils’ developmental stages, ensuring that learning is accessible, engaging, and appropriately challenging. In computing, this may involve using unplugged activities, visual programming environments (e.g. block-based coding), and scaffolded tasks before moving to more abstract concepts. Lessons are structured to build on prior knowledge, with opportunities for repetition, exploration, and consolidation. This approach ensures that all pupils, particularly those who may be less confident, can progress at a suitable pace.</w:t>
      </w:r>
    </w:p>
    <w:p w14:paraId="5FF931A1" w14:textId="77777777" w:rsidR="00C066DA" w:rsidRPr="00C066DA" w:rsidRDefault="00C066DA" w:rsidP="00C066DA">
      <w:pPr>
        <w:rPr>
          <w:bCs/>
          <w:sz w:val="24"/>
        </w:rPr>
      </w:pPr>
      <w:r w:rsidRPr="00C066DA">
        <w:rPr>
          <w:bCs/>
          <w:sz w:val="24"/>
          <w:u w:val="single"/>
        </w:rPr>
        <w:t>Children with SEND</w:t>
      </w:r>
      <w:r w:rsidRPr="00C066DA">
        <w:rPr>
          <w:bCs/>
          <w:sz w:val="24"/>
        </w:rPr>
        <w:br/>
        <w:t>Pupils with Special Educational Needs and Disabilities are supported through adaptive teaching strategies and reasonable adjustments. This includes:</w:t>
      </w:r>
    </w:p>
    <w:p w14:paraId="75F1C7B3" w14:textId="77777777" w:rsidR="00C066DA" w:rsidRPr="00C066DA" w:rsidRDefault="00C066DA" w:rsidP="00C066DA">
      <w:pPr>
        <w:numPr>
          <w:ilvl w:val="0"/>
          <w:numId w:val="1"/>
        </w:numPr>
        <w:rPr>
          <w:bCs/>
          <w:sz w:val="24"/>
        </w:rPr>
      </w:pPr>
      <w:r w:rsidRPr="00C066DA">
        <w:rPr>
          <w:bCs/>
          <w:sz w:val="24"/>
        </w:rPr>
        <w:t>Breaking tasks into smaller, manageable steps</w:t>
      </w:r>
    </w:p>
    <w:p w14:paraId="5787128A" w14:textId="77777777" w:rsidR="00C066DA" w:rsidRPr="00C066DA" w:rsidRDefault="00C066DA" w:rsidP="00C066DA">
      <w:pPr>
        <w:numPr>
          <w:ilvl w:val="0"/>
          <w:numId w:val="1"/>
        </w:numPr>
        <w:rPr>
          <w:bCs/>
          <w:sz w:val="24"/>
        </w:rPr>
      </w:pPr>
      <w:r w:rsidRPr="00C066DA">
        <w:rPr>
          <w:bCs/>
          <w:sz w:val="24"/>
        </w:rPr>
        <w:t>Providing visual aids, prompts, and worked examples</w:t>
      </w:r>
    </w:p>
    <w:p w14:paraId="73DF235A" w14:textId="77777777" w:rsidR="00C066DA" w:rsidRPr="00C066DA" w:rsidRDefault="00C066DA" w:rsidP="00C066DA">
      <w:pPr>
        <w:numPr>
          <w:ilvl w:val="0"/>
          <w:numId w:val="1"/>
        </w:numPr>
        <w:rPr>
          <w:bCs/>
          <w:sz w:val="24"/>
        </w:rPr>
      </w:pPr>
      <w:r w:rsidRPr="00C066DA">
        <w:rPr>
          <w:bCs/>
          <w:sz w:val="24"/>
        </w:rPr>
        <w:t>Using assistive technologies (e.g. screen readers, speech-to-text tools)</w:t>
      </w:r>
    </w:p>
    <w:p w14:paraId="525C3120" w14:textId="77777777" w:rsidR="00C066DA" w:rsidRPr="00C066DA" w:rsidRDefault="00C066DA" w:rsidP="00C066DA">
      <w:pPr>
        <w:numPr>
          <w:ilvl w:val="0"/>
          <w:numId w:val="1"/>
        </w:numPr>
        <w:rPr>
          <w:bCs/>
          <w:sz w:val="24"/>
        </w:rPr>
      </w:pPr>
      <w:r w:rsidRPr="00C066DA">
        <w:rPr>
          <w:bCs/>
          <w:sz w:val="24"/>
        </w:rPr>
        <w:lastRenderedPageBreak/>
        <w:t>Offering alternative ways to demonstrate understanding (e.g. verbal explanations instead of written code)</w:t>
      </w:r>
    </w:p>
    <w:p w14:paraId="35D5752A" w14:textId="77777777" w:rsidR="00C066DA" w:rsidRPr="00C066DA" w:rsidRDefault="00C066DA" w:rsidP="00C066DA">
      <w:pPr>
        <w:numPr>
          <w:ilvl w:val="0"/>
          <w:numId w:val="1"/>
        </w:numPr>
        <w:rPr>
          <w:bCs/>
          <w:sz w:val="24"/>
        </w:rPr>
      </w:pPr>
      <w:r w:rsidRPr="00C066DA">
        <w:rPr>
          <w:bCs/>
          <w:sz w:val="24"/>
        </w:rPr>
        <w:t>Pre-teaching key vocabulary and concepts</w:t>
      </w:r>
    </w:p>
    <w:p w14:paraId="58FC8C3F" w14:textId="77777777" w:rsidR="00C066DA" w:rsidRPr="00C066DA" w:rsidRDefault="00C066DA" w:rsidP="00C066DA">
      <w:pPr>
        <w:rPr>
          <w:bCs/>
          <w:sz w:val="24"/>
        </w:rPr>
      </w:pPr>
      <w:r w:rsidRPr="00C066DA">
        <w:rPr>
          <w:bCs/>
          <w:sz w:val="24"/>
        </w:rPr>
        <w:t>Collaboration with the SENDCo ensures that learning is aligned with individual education plans, and that barriers to participation in computing are reduced. A focus on success and confidence-building is key.</w:t>
      </w:r>
    </w:p>
    <w:p w14:paraId="6B9D2B5E" w14:textId="77777777" w:rsidR="00C066DA" w:rsidRPr="00C066DA" w:rsidRDefault="00C066DA" w:rsidP="00C066DA">
      <w:pPr>
        <w:rPr>
          <w:bCs/>
          <w:sz w:val="24"/>
        </w:rPr>
      </w:pPr>
      <w:r w:rsidRPr="00C066DA">
        <w:rPr>
          <w:bCs/>
          <w:sz w:val="24"/>
          <w:u w:val="single"/>
        </w:rPr>
        <w:t>EAL (English as an Additional Language)</w:t>
      </w:r>
      <w:r w:rsidRPr="00C066DA">
        <w:rPr>
          <w:bCs/>
          <w:sz w:val="24"/>
        </w:rPr>
        <w:br/>
        <w:t>For pupils with EAL, language is carefully scaffolded to ensure access to computing concepts. Strategies include:</w:t>
      </w:r>
    </w:p>
    <w:p w14:paraId="0795B73A" w14:textId="77777777" w:rsidR="00C066DA" w:rsidRPr="00C066DA" w:rsidRDefault="00C066DA" w:rsidP="00C066DA">
      <w:pPr>
        <w:numPr>
          <w:ilvl w:val="0"/>
          <w:numId w:val="2"/>
        </w:numPr>
        <w:rPr>
          <w:bCs/>
          <w:sz w:val="24"/>
        </w:rPr>
      </w:pPr>
      <w:r w:rsidRPr="00C066DA">
        <w:rPr>
          <w:bCs/>
          <w:sz w:val="24"/>
        </w:rPr>
        <w:t>Pre-teaching and reinforcing key technical vocabulary</w:t>
      </w:r>
    </w:p>
    <w:p w14:paraId="15A2EC23" w14:textId="77777777" w:rsidR="00C066DA" w:rsidRPr="00C066DA" w:rsidRDefault="00C066DA" w:rsidP="00C066DA">
      <w:pPr>
        <w:numPr>
          <w:ilvl w:val="0"/>
          <w:numId w:val="2"/>
        </w:numPr>
        <w:rPr>
          <w:bCs/>
          <w:sz w:val="24"/>
        </w:rPr>
      </w:pPr>
      <w:r w:rsidRPr="00C066DA">
        <w:rPr>
          <w:bCs/>
          <w:sz w:val="24"/>
        </w:rPr>
        <w:t>Using visuals, diagrams, and demonstrations to support understanding</w:t>
      </w:r>
    </w:p>
    <w:p w14:paraId="2649B9CE" w14:textId="77777777" w:rsidR="00C066DA" w:rsidRPr="00C066DA" w:rsidRDefault="00C066DA" w:rsidP="00C066DA">
      <w:pPr>
        <w:numPr>
          <w:ilvl w:val="0"/>
          <w:numId w:val="2"/>
        </w:numPr>
        <w:rPr>
          <w:bCs/>
          <w:sz w:val="24"/>
        </w:rPr>
      </w:pPr>
      <w:r w:rsidRPr="00C066DA">
        <w:rPr>
          <w:bCs/>
          <w:sz w:val="24"/>
        </w:rPr>
        <w:t>Encouraging collaborative learning and talk-based activities</w:t>
      </w:r>
    </w:p>
    <w:p w14:paraId="7569EB6D" w14:textId="77777777" w:rsidR="00C066DA" w:rsidRPr="00C066DA" w:rsidRDefault="00C066DA" w:rsidP="00C066DA">
      <w:pPr>
        <w:numPr>
          <w:ilvl w:val="0"/>
          <w:numId w:val="2"/>
        </w:numPr>
        <w:rPr>
          <w:bCs/>
          <w:sz w:val="24"/>
        </w:rPr>
      </w:pPr>
      <w:r w:rsidRPr="00C066DA">
        <w:rPr>
          <w:bCs/>
          <w:sz w:val="24"/>
        </w:rPr>
        <w:t>Providing sentence stems and structured support for explanations</w:t>
      </w:r>
    </w:p>
    <w:p w14:paraId="7B799B65" w14:textId="77777777" w:rsidR="00C066DA" w:rsidRPr="00C066DA" w:rsidRDefault="00C066DA" w:rsidP="00C066DA">
      <w:pPr>
        <w:numPr>
          <w:ilvl w:val="0"/>
          <w:numId w:val="2"/>
        </w:numPr>
        <w:rPr>
          <w:bCs/>
          <w:sz w:val="24"/>
        </w:rPr>
      </w:pPr>
      <w:r w:rsidRPr="00C066DA">
        <w:rPr>
          <w:bCs/>
          <w:sz w:val="24"/>
        </w:rPr>
        <w:t>Allowing pupils to use their first language where appropriate to aid comprehension</w:t>
      </w:r>
    </w:p>
    <w:p w14:paraId="034B79FD" w14:textId="77777777" w:rsidR="00C066DA" w:rsidRPr="00C066DA" w:rsidRDefault="00C066DA" w:rsidP="00C066DA">
      <w:pPr>
        <w:rPr>
          <w:bCs/>
          <w:sz w:val="24"/>
        </w:rPr>
      </w:pPr>
      <w:r w:rsidRPr="00C066DA">
        <w:rPr>
          <w:bCs/>
          <w:sz w:val="24"/>
        </w:rPr>
        <w:t>Computing can be particularly inclusive for EAL learners due to its visual and logical nature, and this is maximised through clear modelling and contextualised learning.</w:t>
      </w:r>
    </w:p>
    <w:p w14:paraId="0193A1FA" w14:textId="77777777" w:rsidR="00C066DA" w:rsidRDefault="00C066DA" w:rsidP="00C066DA">
      <w:pPr>
        <w:rPr>
          <w:bCs/>
          <w:sz w:val="24"/>
        </w:rPr>
      </w:pPr>
      <w:r w:rsidRPr="00C066DA">
        <w:rPr>
          <w:bCs/>
          <w:sz w:val="24"/>
        </w:rPr>
        <w:t>Overall, a strong emphasis is placed on inclusive practice, ensuring that all pupils—regardless of need or background—can access, engage with, and succeed in computing.</w:t>
      </w:r>
    </w:p>
    <w:p w14:paraId="26A0DF9A" w14:textId="77777777" w:rsidR="00C066DA" w:rsidRDefault="00C066DA" w:rsidP="00C066DA">
      <w:pPr>
        <w:rPr>
          <w:bCs/>
          <w:sz w:val="24"/>
        </w:rPr>
      </w:pPr>
    </w:p>
    <w:p w14:paraId="410B5DBC" w14:textId="77777777" w:rsidR="00C066DA" w:rsidRDefault="00C066DA" w:rsidP="00C066DA">
      <w:pPr>
        <w:rPr>
          <w:bCs/>
          <w:sz w:val="24"/>
        </w:rPr>
      </w:pPr>
    </w:p>
    <w:p w14:paraId="66AC17D1" w14:textId="77777777" w:rsidR="00C066DA" w:rsidRDefault="00C066DA" w:rsidP="00C066DA">
      <w:pPr>
        <w:rPr>
          <w:bCs/>
          <w:sz w:val="24"/>
        </w:rPr>
      </w:pPr>
    </w:p>
    <w:p w14:paraId="6936E0EE" w14:textId="77777777" w:rsidR="00C066DA" w:rsidRDefault="00C066DA" w:rsidP="00C066DA">
      <w:pPr>
        <w:rPr>
          <w:bCs/>
          <w:sz w:val="24"/>
        </w:rPr>
      </w:pPr>
    </w:p>
    <w:p w14:paraId="703BDED4" w14:textId="77777777" w:rsidR="00C066DA" w:rsidRPr="00C066DA" w:rsidRDefault="00C066DA" w:rsidP="00C066DA">
      <w:pPr>
        <w:rPr>
          <w:bCs/>
          <w:sz w:val="24"/>
        </w:rPr>
      </w:pPr>
    </w:p>
    <w:p w14:paraId="0714CDEE" w14:textId="77777777" w:rsidR="00F870C4" w:rsidRDefault="00F870C4" w:rsidP="00F870C4">
      <w:pPr>
        <w:rPr>
          <w:b/>
          <w:sz w:val="24"/>
        </w:rPr>
      </w:pPr>
    </w:p>
    <w:p w14:paraId="5E530239" w14:textId="77777777" w:rsidR="00730BED" w:rsidRDefault="00730BED" w:rsidP="00F870C4">
      <w:pPr>
        <w:rPr>
          <w:b/>
          <w:sz w:val="24"/>
        </w:rPr>
      </w:pPr>
    </w:p>
    <w:p w14:paraId="442CEB04" w14:textId="77777777" w:rsidR="00F870C4" w:rsidRDefault="00F870C4" w:rsidP="00F870C4">
      <w:pPr>
        <w:rPr>
          <w:b/>
          <w:sz w:val="24"/>
        </w:rPr>
      </w:pPr>
      <w:r>
        <w:rPr>
          <w:b/>
          <w:sz w:val="24"/>
        </w:rPr>
        <w:lastRenderedPageBreak/>
        <w:t>Educational visits</w:t>
      </w: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C066DA" w14:paraId="1783398E" w14:textId="77777777" w:rsidTr="00773A10">
        <w:tc>
          <w:tcPr>
            <w:tcW w:w="2564" w:type="dxa"/>
            <w:vAlign w:val="center"/>
          </w:tcPr>
          <w:p w14:paraId="7367137A" w14:textId="303487CF" w:rsidR="00C066DA" w:rsidRDefault="00C066DA" w:rsidP="00C066DA">
            <w:pPr>
              <w:rPr>
                <w:b/>
                <w:sz w:val="24"/>
              </w:rPr>
            </w:pPr>
            <w:r>
              <w:rPr>
                <w:b/>
                <w:bCs/>
              </w:rPr>
              <w:t>Key Stage</w:t>
            </w:r>
          </w:p>
        </w:tc>
        <w:tc>
          <w:tcPr>
            <w:tcW w:w="2564" w:type="dxa"/>
            <w:vAlign w:val="center"/>
          </w:tcPr>
          <w:p w14:paraId="546313B9" w14:textId="6A4ADF19" w:rsidR="00C066DA" w:rsidRDefault="00C066DA" w:rsidP="00C066DA">
            <w:pPr>
              <w:rPr>
                <w:b/>
                <w:sz w:val="24"/>
              </w:rPr>
            </w:pPr>
            <w:r>
              <w:rPr>
                <w:b/>
                <w:bCs/>
              </w:rPr>
              <w:t>Term</w:t>
            </w:r>
          </w:p>
        </w:tc>
        <w:tc>
          <w:tcPr>
            <w:tcW w:w="2565" w:type="dxa"/>
            <w:vAlign w:val="center"/>
          </w:tcPr>
          <w:p w14:paraId="77F88954" w14:textId="555DA62F" w:rsidR="00C066DA" w:rsidRDefault="00C066DA" w:rsidP="00C066DA">
            <w:pPr>
              <w:rPr>
                <w:b/>
                <w:sz w:val="24"/>
              </w:rPr>
            </w:pPr>
            <w:r>
              <w:rPr>
                <w:b/>
                <w:bCs/>
              </w:rPr>
              <w:t>Educational Visit</w:t>
            </w:r>
          </w:p>
        </w:tc>
        <w:tc>
          <w:tcPr>
            <w:tcW w:w="2565" w:type="dxa"/>
            <w:vAlign w:val="center"/>
          </w:tcPr>
          <w:p w14:paraId="14B955A7" w14:textId="04BD4CB1" w:rsidR="00C066DA" w:rsidRDefault="00C066DA" w:rsidP="00C066DA">
            <w:pPr>
              <w:rPr>
                <w:b/>
                <w:sz w:val="24"/>
              </w:rPr>
            </w:pPr>
            <w:r>
              <w:rPr>
                <w:b/>
                <w:bCs/>
              </w:rPr>
              <w:t>Curriculum Links</w:t>
            </w:r>
          </w:p>
        </w:tc>
        <w:tc>
          <w:tcPr>
            <w:tcW w:w="2565" w:type="dxa"/>
            <w:vAlign w:val="center"/>
          </w:tcPr>
          <w:p w14:paraId="25179E25" w14:textId="6D33E030" w:rsidR="00C066DA" w:rsidRDefault="00C066DA" w:rsidP="00C066DA">
            <w:pPr>
              <w:rPr>
                <w:b/>
                <w:sz w:val="24"/>
              </w:rPr>
            </w:pPr>
            <w:r>
              <w:rPr>
                <w:b/>
                <w:bCs/>
              </w:rPr>
              <w:t>Purpose</w:t>
            </w:r>
          </w:p>
        </w:tc>
        <w:tc>
          <w:tcPr>
            <w:tcW w:w="2565" w:type="dxa"/>
            <w:vAlign w:val="center"/>
          </w:tcPr>
          <w:p w14:paraId="161AA6F1" w14:textId="7A2C92FC" w:rsidR="00C066DA" w:rsidRDefault="00C066DA" w:rsidP="00C066DA">
            <w:pPr>
              <w:rPr>
                <w:b/>
                <w:sz w:val="24"/>
              </w:rPr>
            </w:pPr>
            <w:r>
              <w:rPr>
                <w:b/>
                <w:bCs/>
              </w:rPr>
              <w:t>Impact</w:t>
            </w:r>
          </w:p>
        </w:tc>
      </w:tr>
      <w:tr w:rsidR="00C066DA" w14:paraId="2C7200C3" w14:textId="77777777" w:rsidTr="00773A10">
        <w:tc>
          <w:tcPr>
            <w:tcW w:w="2564" w:type="dxa"/>
            <w:vAlign w:val="center"/>
          </w:tcPr>
          <w:p w14:paraId="2043B370" w14:textId="1B0FD000" w:rsidR="00C066DA" w:rsidRDefault="00C066DA" w:rsidP="00C066DA">
            <w:pPr>
              <w:rPr>
                <w:b/>
                <w:sz w:val="24"/>
              </w:rPr>
            </w:pPr>
            <w:r>
              <w:t>KS1</w:t>
            </w:r>
          </w:p>
        </w:tc>
        <w:tc>
          <w:tcPr>
            <w:tcW w:w="2564" w:type="dxa"/>
            <w:vAlign w:val="center"/>
          </w:tcPr>
          <w:p w14:paraId="604781AA" w14:textId="48AB4C9E" w:rsidR="00C066DA" w:rsidRDefault="00C066DA" w:rsidP="00C066DA">
            <w:pPr>
              <w:rPr>
                <w:b/>
                <w:sz w:val="24"/>
              </w:rPr>
            </w:pPr>
            <w:r>
              <w:t>Autumn / Spring</w:t>
            </w:r>
          </w:p>
        </w:tc>
        <w:tc>
          <w:tcPr>
            <w:tcW w:w="2565" w:type="dxa"/>
            <w:vAlign w:val="center"/>
          </w:tcPr>
          <w:p w14:paraId="32463684" w14:textId="6EA72136" w:rsidR="00C066DA" w:rsidRDefault="00C066DA" w:rsidP="00C066DA">
            <w:pPr>
              <w:rPr>
                <w:b/>
                <w:sz w:val="24"/>
              </w:rPr>
            </w:pPr>
            <w:r>
              <w:rPr>
                <w:rStyle w:val="whitespace-normal"/>
              </w:rPr>
              <w:t>Rugby Art Gallery and Museum</w:t>
            </w:r>
          </w:p>
        </w:tc>
        <w:tc>
          <w:tcPr>
            <w:tcW w:w="2565" w:type="dxa"/>
            <w:vAlign w:val="center"/>
          </w:tcPr>
          <w:p w14:paraId="4AA64509" w14:textId="1CB21054" w:rsidR="00C066DA" w:rsidRDefault="00C066DA" w:rsidP="00C066DA">
            <w:pPr>
              <w:rPr>
                <w:b/>
                <w:sz w:val="24"/>
              </w:rPr>
            </w:pPr>
            <w:r>
              <w:t>Digital media, creating content</w:t>
            </w:r>
          </w:p>
        </w:tc>
        <w:tc>
          <w:tcPr>
            <w:tcW w:w="2565" w:type="dxa"/>
            <w:vAlign w:val="center"/>
          </w:tcPr>
          <w:p w14:paraId="67B3575D" w14:textId="762915CB" w:rsidR="00C066DA" w:rsidRDefault="00C066DA" w:rsidP="00C066DA">
            <w:pPr>
              <w:rPr>
                <w:b/>
                <w:sz w:val="24"/>
              </w:rPr>
            </w:pPr>
            <w:r>
              <w:t>To introduce pupils to digital creativity and storytelling through visual media and interactive exhibits</w:t>
            </w:r>
          </w:p>
        </w:tc>
        <w:tc>
          <w:tcPr>
            <w:tcW w:w="2565" w:type="dxa"/>
            <w:vAlign w:val="center"/>
          </w:tcPr>
          <w:p w14:paraId="662B769B" w14:textId="2135FE31" w:rsidR="00C066DA" w:rsidRDefault="00C066DA" w:rsidP="00C066DA">
            <w:pPr>
              <w:rPr>
                <w:b/>
                <w:sz w:val="24"/>
              </w:rPr>
            </w:pPr>
            <w:r>
              <w:t>Pupils understand technology as a tool for expression and begin to create simple digital content</w:t>
            </w:r>
          </w:p>
        </w:tc>
      </w:tr>
      <w:tr w:rsidR="00C066DA" w14:paraId="7EF37C86" w14:textId="77777777" w:rsidTr="00773A10">
        <w:tc>
          <w:tcPr>
            <w:tcW w:w="2564" w:type="dxa"/>
            <w:vAlign w:val="center"/>
          </w:tcPr>
          <w:p w14:paraId="2C93F442" w14:textId="2F655194" w:rsidR="00C066DA" w:rsidRDefault="00C066DA" w:rsidP="00C066DA">
            <w:pPr>
              <w:rPr>
                <w:b/>
                <w:sz w:val="24"/>
              </w:rPr>
            </w:pPr>
            <w:r>
              <w:t>LKS2</w:t>
            </w:r>
          </w:p>
        </w:tc>
        <w:tc>
          <w:tcPr>
            <w:tcW w:w="2564" w:type="dxa"/>
            <w:vAlign w:val="center"/>
          </w:tcPr>
          <w:p w14:paraId="430E6364" w14:textId="5CF761F2" w:rsidR="00C066DA" w:rsidRDefault="00C066DA" w:rsidP="00C066DA">
            <w:pPr>
              <w:rPr>
                <w:b/>
                <w:sz w:val="24"/>
              </w:rPr>
            </w:pPr>
            <w:r>
              <w:t>Spring</w:t>
            </w:r>
          </w:p>
        </w:tc>
        <w:tc>
          <w:tcPr>
            <w:tcW w:w="2565" w:type="dxa"/>
            <w:vAlign w:val="center"/>
          </w:tcPr>
          <w:p w14:paraId="1A07BDE2" w14:textId="1975702F" w:rsidR="00C066DA" w:rsidRDefault="00C066DA" w:rsidP="00C066DA">
            <w:pPr>
              <w:rPr>
                <w:b/>
                <w:sz w:val="24"/>
              </w:rPr>
            </w:pPr>
            <w:r>
              <w:rPr>
                <w:rStyle w:val="whitespace-normal"/>
              </w:rPr>
              <w:t>Thinktank Birmingham Science Museum</w:t>
            </w:r>
          </w:p>
        </w:tc>
        <w:tc>
          <w:tcPr>
            <w:tcW w:w="2565" w:type="dxa"/>
            <w:vAlign w:val="center"/>
          </w:tcPr>
          <w:p w14:paraId="360C56AD" w14:textId="495D8ACC" w:rsidR="00C066DA" w:rsidRDefault="00C066DA" w:rsidP="00C066DA">
            <w:pPr>
              <w:rPr>
                <w:b/>
                <w:sz w:val="24"/>
              </w:rPr>
            </w:pPr>
            <w:r>
              <w:t>Digital systems, inputs/outputs, data</w:t>
            </w:r>
          </w:p>
        </w:tc>
        <w:tc>
          <w:tcPr>
            <w:tcW w:w="2565" w:type="dxa"/>
            <w:vAlign w:val="center"/>
          </w:tcPr>
          <w:p w14:paraId="126600F2" w14:textId="24A29824" w:rsidR="00C066DA" w:rsidRDefault="00C066DA" w:rsidP="00C066DA">
            <w:pPr>
              <w:rPr>
                <w:b/>
                <w:sz w:val="24"/>
              </w:rPr>
            </w:pPr>
            <w:r>
              <w:t>To explore how machines and systems work in real life, linking to computing systems and data</w:t>
            </w:r>
          </w:p>
        </w:tc>
        <w:tc>
          <w:tcPr>
            <w:tcW w:w="2565" w:type="dxa"/>
            <w:vAlign w:val="center"/>
          </w:tcPr>
          <w:p w14:paraId="6E3EEC13" w14:textId="0CB3635D" w:rsidR="00C066DA" w:rsidRDefault="00C066DA" w:rsidP="00C066DA">
            <w:pPr>
              <w:rPr>
                <w:b/>
                <w:sz w:val="24"/>
              </w:rPr>
            </w:pPr>
            <w:r>
              <w:t>Pupils develop understanding of how computing is used in everyday systems</w:t>
            </w:r>
          </w:p>
        </w:tc>
      </w:tr>
      <w:tr w:rsidR="00C066DA" w14:paraId="551D7BAA" w14:textId="77777777" w:rsidTr="00773A10">
        <w:tc>
          <w:tcPr>
            <w:tcW w:w="2564" w:type="dxa"/>
            <w:vAlign w:val="center"/>
          </w:tcPr>
          <w:p w14:paraId="5DFD28F9" w14:textId="58F7A8CC" w:rsidR="00C066DA" w:rsidRDefault="00C066DA" w:rsidP="00C066DA">
            <w:pPr>
              <w:rPr>
                <w:b/>
                <w:sz w:val="24"/>
              </w:rPr>
            </w:pPr>
            <w:r>
              <w:t>UKS2</w:t>
            </w:r>
          </w:p>
        </w:tc>
        <w:tc>
          <w:tcPr>
            <w:tcW w:w="2564" w:type="dxa"/>
            <w:vAlign w:val="center"/>
          </w:tcPr>
          <w:p w14:paraId="5419C1E1" w14:textId="301374EC" w:rsidR="00C066DA" w:rsidRDefault="00C066DA" w:rsidP="00C066DA">
            <w:pPr>
              <w:rPr>
                <w:b/>
                <w:sz w:val="24"/>
              </w:rPr>
            </w:pPr>
            <w:r>
              <w:t>Autumn</w:t>
            </w:r>
          </w:p>
        </w:tc>
        <w:tc>
          <w:tcPr>
            <w:tcW w:w="2565" w:type="dxa"/>
            <w:vAlign w:val="center"/>
          </w:tcPr>
          <w:p w14:paraId="7B2FC461" w14:textId="75796144" w:rsidR="00C066DA" w:rsidRDefault="00C066DA" w:rsidP="00C066DA">
            <w:pPr>
              <w:rPr>
                <w:b/>
                <w:sz w:val="24"/>
              </w:rPr>
            </w:pPr>
            <w:r>
              <w:rPr>
                <w:rStyle w:val="whitespace-normal"/>
              </w:rPr>
              <w:t>National Space Centre</w:t>
            </w:r>
          </w:p>
        </w:tc>
        <w:tc>
          <w:tcPr>
            <w:tcW w:w="2565" w:type="dxa"/>
            <w:vAlign w:val="center"/>
          </w:tcPr>
          <w:p w14:paraId="728DAFCD" w14:textId="4C955E3F" w:rsidR="00C066DA" w:rsidRDefault="00C066DA" w:rsidP="00C066DA">
            <w:pPr>
              <w:rPr>
                <w:b/>
                <w:sz w:val="24"/>
              </w:rPr>
            </w:pPr>
            <w:r>
              <w:t>Algorithms, simulations, data handling</w:t>
            </w:r>
          </w:p>
        </w:tc>
        <w:tc>
          <w:tcPr>
            <w:tcW w:w="2565" w:type="dxa"/>
            <w:vAlign w:val="center"/>
          </w:tcPr>
          <w:p w14:paraId="409E4156" w14:textId="194D6A22" w:rsidR="00C066DA" w:rsidRDefault="00C066DA" w:rsidP="00C066DA">
            <w:pPr>
              <w:rPr>
                <w:b/>
                <w:sz w:val="24"/>
              </w:rPr>
            </w:pPr>
            <w:r>
              <w:t>To apply computing knowledge to real-world contexts such as space exploration and simulations</w:t>
            </w:r>
          </w:p>
        </w:tc>
        <w:tc>
          <w:tcPr>
            <w:tcW w:w="2565" w:type="dxa"/>
            <w:vAlign w:val="center"/>
          </w:tcPr>
          <w:p w14:paraId="123D4F72" w14:textId="49ED6C9F" w:rsidR="00C066DA" w:rsidRDefault="00C066DA" w:rsidP="00C066DA">
            <w:pPr>
              <w:rPr>
                <w:b/>
                <w:sz w:val="24"/>
              </w:rPr>
            </w:pPr>
            <w:r>
              <w:t>Pupils recognise the importance of computing in global innovation and problem-solving</w:t>
            </w:r>
          </w:p>
        </w:tc>
      </w:tr>
    </w:tbl>
    <w:p w14:paraId="17FEF9AB" w14:textId="02F92A7A" w:rsidR="00C066DA" w:rsidRPr="00C066DA" w:rsidRDefault="00C066DA" w:rsidP="00873A07">
      <w:pPr>
        <w:rPr>
          <w:sz w:val="24"/>
        </w:rPr>
      </w:pPr>
    </w:p>
    <w:p w14:paraId="5E466A6B" w14:textId="2BDF2931" w:rsidR="00C066DA" w:rsidRDefault="00C066DA" w:rsidP="00873A07">
      <w:pPr>
        <w:rPr>
          <w:b/>
          <w:sz w:val="24"/>
        </w:rPr>
      </w:pPr>
      <w:r>
        <w:rPr>
          <w:b/>
          <w:sz w:val="24"/>
        </w:rPr>
        <w:t>Computing</w:t>
      </w:r>
      <w:r w:rsidR="00873A07">
        <w:rPr>
          <w:b/>
          <w:sz w:val="24"/>
        </w:rPr>
        <w:t xml:space="preserve"> IMPLEMENT</w:t>
      </w:r>
    </w:p>
    <w:p w14:paraId="74EE9910" w14:textId="77777777" w:rsidR="00C066DA" w:rsidRPr="00C066DA" w:rsidRDefault="00C066DA" w:rsidP="00C066DA">
      <w:pPr>
        <w:pStyle w:val="NormalWeb"/>
        <w:rPr>
          <w:rFonts w:asciiTheme="minorHAnsi" w:hAnsiTheme="minorHAnsi" w:cstheme="minorHAnsi"/>
        </w:rPr>
      </w:pPr>
      <w:r w:rsidRPr="00C066DA">
        <w:rPr>
          <w:rFonts w:asciiTheme="minorHAnsi" w:hAnsiTheme="minorHAnsi" w:cstheme="minorHAnsi"/>
        </w:rPr>
        <w:t>The computing curriculum is carefully sequenced to support all learners, with clear progression in knowledge and skills. Content is adapted to meet diverse needs through:</w:t>
      </w:r>
    </w:p>
    <w:p w14:paraId="0072F241" w14:textId="77777777" w:rsidR="00C066DA" w:rsidRPr="00C066DA" w:rsidRDefault="00C066DA" w:rsidP="00C066DA">
      <w:pPr>
        <w:pStyle w:val="NormalWeb"/>
        <w:numPr>
          <w:ilvl w:val="0"/>
          <w:numId w:val="3"/>
        </w:numPr>
        <w:rPr>
          <w:rFonts w:asciiTheme="minorHAnsi" w:hAnsiTheme="minorHAnsi" w:cstheme="minorHAnsi"/>
        </w:rPr>
      </w:pPr>
      <w:r w:rsidRPr="00C066DA">
        <w:rPr>
          <w:rFonts w:asciiTheme="minorHAnsi" w:hAnsiTheme="minorHAnsi" w:cstheme="minorHAnsi"/>
        </w:rPr>
        <w:t>Scaffolded learning pathways (from unplugged activities to more complex programming)</w:t>
      </w:r>
    </w:p>
    <w:p w14:paraId="54C44968" w14:textId="77777777" w:rsidR="00C066DA" w:rsidRPr="00C066DA" w:rsidRDefault="00C066DA" w:rsidP="00C066DA">
      <w:pPr>
        <w:pStyle w:val="NormalWeb"/>
        <w:numPr>
          <w:ilvl w:val="0"/>
          <w:numId w:val="3"/>
        </w:numPr>
        <w:rPr>
          <w:rFonts w:asciiTheme="minorHAnsi" w:hAnsiTheme="minorHAnsi" w:cstheme="minorHAnsi"/>
        </w:rPr>
      </w:pPr>
      <w:r w:rsidRPr="00C066DA">
        <w:rPr>
          <w:rFonts w:asciiTheme="minorHAnsi" w:hAnsiTheme="minorHAnsi" w:cstheme="minorHAnsi"/>
        </w:rPr>
        <w:t>Use of visual and interactive resources to support understanding</w:t>
      </w:r>
    </w:p>
    <w:p w14:paraId="0940F18E" w14:textId="77777777" w:rsidR="00C066DA" w:rsidRPr="00C066DA" w:rsidRDefault="00C066DA" w:rsidP="00C066DA">
      <w:pPr>
        <w:pStyle w:val="NormalWeb"/>
        <w:numPr>
          <w:ilvl w:val="0"/>
          <w:numId w:val="3"/>
        </w:numPr>
        <w:rPr>
          <w:rFonts w:asciiTheme="minorHAnsi" w:hAnsiTheme="minorHAnsi" w:cstheme="minorHAnsi"/>
        </w:rPr>
      </w:pPr>
      <w:r w:rsidRPr="00C066DA">
        <w:rPr>
          <w:rFonts w:asciiTheme="minorHAnsi" w:hAnsiTheme="minorHAnsi" w:cstheme="minorHAnsi"/>
        </w:rPr>
        <w:t>Regular retrieval and reinforcement to support memory and retention</w:t>
      </w:r>
    </w:p>
    <w:p w14:paraId="1B7F7A34" w14:textId="77777777" w:rsidR="00C066DA" w:rsidRPr="00C066DA" w:rsidRDefault="00C066DA" w:rsidP="00C066DA">
      <w:pPr>
        <w:pStyle w:val="NormalWeb"/>
        <w:numPr>
          <w:ilvl w:val="0"/>
          <w:numId w:val="3"/>
        </w:numPr>
        <w:rPr>
          <w:rFonts w:asciiTheme="minorHAnsi" w:hAnsiTheme="minorHAnsi" w:cstheme="minorHAnsi"/>
        </w:rPr>
      </w:pPr>
      <w:r w:rsidRPr="00C066DA">
        <w:rPr>
          <w:rFonts w:asciiTheme="minorHAnsi" w:hAnsiTheme="minorHAnsi" w:cstheme="minorHAnsi"/>
        </w:rPr>
        <w:t>Flexible outcomes, allowing pupils to demonstrate learning in different ways</w:t>
      </w:r>
    </w:p>
    <w:p w14:paraId="047FD76A" w14:textId="77777777" w:rsidR="00C066DA" w:rsidRPr="00C066DA" w:rsidRDefault="00C066DA" w:rsidP="00C066DA">
      <w:pPr>
        <w:pStyle w:val="NormalWeb"/>
        <w:rPr>
          <w:rFonts w:asciiTheme="minorHAnsi" w:hAnsiTheme="minorHAnsi" w:cstheme="minorHAnsi"/>
        </w:rPr>
      </w:pPr>
      <w:r w:rsidRPr="00C066DA">
        <w:rPr>
          <w:rFonts w:asciiTheme="minorHAnsi" w:hAnsiTheme="minorHAnsi" w:cstheme="minorHAnsi"/>
        </w:rPr>
        <w:t>Planning ensures that key concepts are revisited and built upon, supporting pupils who require additional time to secure understanding.</w:t>
      </w:r>
    </w:p>
    <w:p w14:paraId="3777ABAA" w14:textId="77777777" w:rsidR="00C066DA" w:rsidRPr="00C066DA" w:rsidRDefault="00C066DA" w:rsidP="00C066DA">
      <w:pPr>
        <w:pStyle w:val="NormalWeb"/>
        <w:rPr>
          <w:rFonts w:asciiTheme="minorHAnsi" w:hAnsiTheme="minorHAnsi" w:cstheme="minorHAnsi"/>
        </w:rPr>
      </w:pPr>
      <w:r w:rsidRPr="00C066DA">
        <w:rPr>
          <w:rStyle w:val="Strong"/>
          <w:rFonts w:asciiTheme="minorHAnsi" w:hAnsiTheme="minorHAnsi" w:cstheme="minorHAnsi"/>
        </w:rPr>
        <w:t>Adaptive Teaching in Practice</w:t>
      </w:r>
      <w:r w:rsidRPr="00C066DA">
        <w:rPr>
          <w:rFonts w:asciiTheme="minorHAnsi" w:hAnsiTheme="minorHAnsi" w:cstheme="minorHAnsi"/>
        </w:rPr>
        <w:br/>
        <w:t>Teachers implement inclusive strategies within lessons to ensure access for all:</w:t>
      </w:r>
    </w:p>
    <w:p w14:paraId="05016E68" w14:textId="77777777" w:rsidR="00C066DA" w:rsidRPr="00C066DA" w:rsidRDefault="00C066DA" w:rsidP="00C066DA">
      <w:pPr>
        <w:pStyle w:val="NormalWeb"/>
        <w:numPr>
          <w:ilvl w:val="0"/>
          <w:numId w:val="4"/>
        </w:numPr>
        <w:rPr>
          <w:rFonts w:asciiTheme="minorHAnsi" w:hAnsiTheme="minorHAnsi" w:cstheme="minorHAnsi"/>
        </w:rPr>
      </w:pPr>
      <w:r w:rsidRPr="00C066DA">
        <w:rPr>
          <w:rFonts w:asciiTheme="minorHAnsi" w:hAnsiTheme="minorHAnsi" w:cstheme="minorHAnsi"/>
        </w:rPr>
        <w:t>Clear modelling and step-by-step instruction</w:t>
      </w:r>
    </w:p>
    <w:p w14:paraId="22F53080" w14:textId="77777777" w:rsidR="00C066DA" w:rsidRPr="00C066DA" w:rsidRDefault="00C066DA" w:rsidP="00C066DA">
      <w:pPr>
        <w:pStyle w:val="NormalWeb"/>
        <w:numPr>
          <w:ilvl w:val="0"/>
          <w:numId w:val="4"/>
        </w:numPr>
        <w:rPr>
          <w:rFonts w:asciiTheme="minorHAnsi" w:hAnsiTheme="minorHAnsi" w:cstheme="minorHAnsi"/>
        </w:rPr>
      </w:pPr>
      <w:r w:rsidRPr="00C066DA">
        <w:rPr>
          <w:rFonts w:asciiTheme="minorHAnsi" w:hAnsiTheme="minorHAnsi" w:cstheme="minorHAnsi"/>
        </w:rPr>
        <w:t>Use of worked examples and guided practice before independent tasks</w:t>
      </w:r>
    </w:p>
    <w:p w14:paraId="33525220" w14:textId="77777777" w:rsidR="00C066DA" w:rsidRPr="00C066DA" w:rsidRDefault="00C066DA" w:rsidP="00C066DA">
      <w:pPr>
        <w:pStyle w:val="NormalWeb"/>
        <w:numPr>
          <w:ilvl w:val="0"/>
          <w:numId w:val="4"/>
        </w:numPr>
        <w:rPr>
          <w:rFonts w:asciiTheme="minorHAnsi" w:hAnsiTheme="minorHAnsi" w:cstheme="minorHAnsi"/>
        </w:rPr>
      </w:pPr>
      <w:r w:rsidRPr="00C066DA">
        <w:rPr>
          <w:rFonts w:asciiTheme="minorHAnsi" w:hAnsiTheme="minorHAnsi" w:cstheme="minorHAnsi"/>
        </w:rPr>
        <w:lastRenderedPageBreak/>
        <w:t>Differentiated questioning to support and challenge pupils appropriately</w:t>
      </w:r>
    </w:p>
    <w:p w14:paraId="7825753B" w14:textId="77777777" w:rsidR="00C066DA" w:rsidRPr="00C066DA" w:rsidRDefault="00C066DA" w:rsidP="00C066DA">
      <w:pPr>
        <w:pStyle w:val="NormalWeb"/>
        <w:numPr>
          <w:ilvl w:val="0"/>
          <w:numId w:val="4"/>
        </w:numPr>
        <w:rPr>
          <w:rFonts w:asciiTheme="minorHAnsi" w:hAnsiTheme="minorHAnsi" w:cstheme="minorHAnsi"/>
        </w:rPr>
      </w:pPr>
      <w:r w:rsidRPr="00C066DA">
        <w:rPr>
          <w:rFonts w:asciiTheme="minorHAnsi" w:hAnsiTheme="minorHAnsi" w:cstheme="minorHAnsi"/>
        </w:rPr>
        <w:t>Use of paired/group work to encourage peer support</w:t>
      </w:r>
    </w:p>
    <w:p w14:paraId="500F4FF2" w14:textId="77777777" w:rsidR="00C066DA" w:rsidRPr="00C066DA" w:rsidRDefault="00C066DA" w:rsidP="00C066DA">
      <w:pPr>
        <w:pStyle w:val="NormalWeb"/>
        <w:numPr>
          <w:ilvl w:val="0"/>
          <w:numId w:val="4"/>
        </w:numPr>
        <w:rPr>
          <w:rFonts w:asciiTheme="minorHAnsi" w:hAnsiTheme="minorHAnsi" w:cstheme="minorHAnsi"/>
        </w:rPr>
      </w:pPr>
      <w:r w:rsidRPr="00C066DA">
        <w:rPr>
          <w:rFonts w:asciiTheme="minorHAnsi" w:hAnsiTheme="minorHAnsi" w:cstheme="minorHAnsi"/>
        </w:rPr>
        <w:t>Ongoing formative assessment to identify and address misconceptions quickly</w:t>
      </w:r>
    </w:p>
    <w:p w14:paraId="767AC5F6" w14:textId="77777777" w:rsidR="00C066DA" w:rsidRPr="00C066DA" w:rsidRDefault="00C066DA" w:rsidP="00C066DA">
      <w:pPr>
        <w:pStyle w:val="NormalWeb"/>
        <w:rPr>
          <w:rFonts w:asciiTheme="minorHAnsi" w:hAnsiTheme="minorHAnsi" w:cstheme="minorHAnsi"/>
        </w:rPr>
      </w:pPr>
      <w:r w:rsidRPr="00C066DA">
        <w:rPr>
          <w:rFonts w:asciiTheme="minorHAnsi" w:hAnsiTheme="minorHAnsi" w:cstheme="minorHAnsi"/>
        </w:rPr>
        <w:t>Staff are supported through training and guidance to confidently adapt lessons for SEND and EAL learners.</w:t>
      </w:r>
    </w:p>
    <w:p w14:paraId="5F096068" w14:textId="77777777" w:rsidR="00C066DA" w:rsidRPr="00C066DA" w:rsidRDefault="00C066DA" w:rsidP="00C066DA">
      <w:pPr>
        <w:pStyle w:val="NormalWeb"/>
        <w:rPr>
          <w:rFonts w:asciiTheme="minorHAnsi" w:hAnsiTheme="minorHAnsi" w:cstheme="minorHAnsi"/>
        </w:rPr>
      </w:pPr>
      <w:r w:rsidRPr="00C066DA">
        <w:rPr>
          <w:rStyle w:val="Strong"/>
          <w:rFonts w:asciiTheme="minorHAnsi" w:hAnsiTheme="minorHAnsi" w:cstheme="minorHAnsi"/>
        </w:rPr>
        <w:t>Support for SEND</w:t>
      </w:r>
      <w:r w:rsidRPr="00C066DA">
        <w:rPr>
          <w:rFonts w:asciiTheme="minorHAnsi" w:hAnsiTheme="minorHAnsi" w:cstheme="minorHAnsi"/>
        </w:rPr>
        <w:br/>
        <w:t>Implementation includes:</w:t>
      </w:r>
    </w:p>
    <w:p w14:paraId="05C4614F" w14:textId="77777777" w:rsidR="00C066DA" w:rsidRPr="00C066DA" w:rsidRDefault="00C066DA" w:rsidP="00C066DA">
      <w:pPr>
        <w:pStyle w:val="NormalWeb"/>
        <w:numPr>
          <w:ilvl w:val="0"/>
          <w:numId w:val="5"/>
        </w:numPr>
        <w:rPr>
          <w:rFonts w:asciiTheme="minorHAnsi" w:hAnsiTheme="minorHAnsi" w:cstheme="minorHAnsi"/>
        </w:rPr>
      </w:pPr>
      <w:r w:rsidRPr="00C066DA">
        <w:rPr>
          <w:rFonts w:asciiTheme="minorHAnsi" w:hAnsiTheme="minorHAnsi" w:cstheme="minorHAnsi"/>
        </w:rPr>
        <w:t>Use of assistive technology and accessible software</w:t>
      </w:r>
    </w:p>
    <w:p w14:paraId="59D5B9E9" w14:textId="77777777" w:rsidR="00C066DA" w:rsidRPr="00C066DA" w:rsidRDefault="00C066DA" w:rsidP="00C066DA">
      <w:pPr>
        <w:pStyle w:val="NormalWeb"/>
        <w:numPr>
          <w:ilvl w:val="0"/>
          <w:numId w:val="5"/>
        </w:numPr>
        <w:rPr>
          <w:rFonts w:asciiTheme="minorHAnsi" w:hAnsiTheme="minorHAnsi" w:cstheme="minorHAnsi"/>
        </w:rPr>
      </w:pPr>
      <w:r w:rsidRPr="00C066DA">
        <w:rPr>
          <w:rFonts w:asciiTheme="minorHAnsi" w:hAnsiTheme="minorHAnsi" w:cstheme="minorHAnsi"/>
        </w:rPr>
        <w:t>Task breakdown and structured instructions</w:t>
      </w:r>
    </w:p>
    <w:p w14:paraId="774A11E8" w14:textId="77777777" w:rsidR="00C066DA" w:rsidRPr="00C066DA" w:rsidRDefault="00C066DA" w:rsidP="00C066DA">
      <w:pPr>
        <w:pStyle w:val="NormalWeb"/>
        <w:numPr>
          <w:ilvl w:val="0"/>
          <w:numId w:val="5"/>
        </w:numPr>
        <w:rPr>
          <w:rFonts w:asciiTheme="minorHAnsi" w:hAnsiTheme="minorHAnsi" w:cstheme="minorHAnsi"/>
        </w:rPr>
      </w:pPr>
      <w:r w:rsidRPr="00C066DA">
        <w:rPr>
          <w:rFonts w:asciiTheme="minorHAnsi" w:hAnsiTheme="minorHAnsi" w:cstheme="minorHAnsi"/>
        </w:rPr>
        <w:t>Additional adult support where needed</w:t>
      </w:r>
    </w:p>
    <w:p w14:paraId="6F9DF18E" w14:textId="77777777" w:rsidR="00C066DA" w:rsidRPr="00C066DA" w:rsidRDefault="00C066DA" w:rsidP="00C066DA">
      <w:pPr>
        <w:pStyle w:val="NormalWeb"/>
        <w:numPr>
          <w:ilvl w:val="0"/>
          <w:numId w:val="5"/>
        </w:numPr>
        <w:rPr>
          <w:rFonts w:asciiTheme="minorHAnsi" w:hAnsiTheme="minorHAnsi" w:cstheme="minorHAnsi"/>
        </w:rPr>
      </w:pPr>
      <w:r w:rsidRPr="00C066DA">
        <w:rPr>
          <w:rFonts w:asciiTheme="minorHAnsi" w:hAnsiTheme="minorHAnsi" w:cstheme="minorHAnsi"/>
        </w:rPr>
        <w:t>Alignment with EHCPs and individual support plans</w:t>
      </w:r>
    </w:p>
    <w:p w14:paraId="1948D398" w14:textId="77777777" w:rsidR="00C066DA" w:rsidRPr="00C066DA" w:rsidRDefault="00C066DA" w:rsidP="00C066DA">
      <w:pPr>
        <w:pStyle w:val="NormalWeb"/>
        <w:numPr>
          <w:ilvl w:val="0"/>
          <w:numId w:val="5"/>
        </w:numPr>
        <w:rPr>
          <w:rFonts w:asciiTheme="minorHAnsi" w:hAnsiTheme="minorHAnsi" w:cstheme="minorHAnsi"/>
        </w:rPr>
      </w:pPr>
      <w:r w:rsidRPr="00C066DA">
        <w:rPr>
          <w:rFonts w:asciiTheme="minorHAnsi" w:hAnsiTheme="minorHAnsi" w:cstheme="minorHAnsi"/>
        </w:rPr>
        <w:t>Adapted resources (e.g. larger text, simplified instructions, symbol-supported materials)</w:t>
      </w:r>
    </w:p>
    <w:p w14:paraId="19EA1D34" w14:textId="77777777" w:rsidR="00C066DA" w:rsidRPr="00C066DA" w:rsidRDefault="00C066DA" w:rsidP="00C066DA">
      <w:pPr>
        <w:pStyle w:val="NormalWeb"/>
        <w:rPr>
          <w:rFonts w:asciiTheme="minorHAnsi" w:hAnsiTheme="minorHAnsi" w:cstheme="minorHAnsi"/>
        </w:rPr>
      </w:pPr>
      <w:r w:rsidRPr="00C066DA">
        <w:rPr>
          <w:rFonts w:asciiTheme="minorHAnsi" w:hAnsiTheme="minorHAnsi" w:cstheme="minorHAnsi"/>
        </w:rPr>
        <w:t>Regular communication with the SENDCo ensures consistency and effectiveness of provision.</w:t>
      </w:r>
    </w:p>
    <w:p w14:paraId="456F0318" w14:textId="77777777" w:rsidR="00C066DA" w:rsidRPr="00C066DA" w:rsidRDefault="00C066DA" w:rsidP="00C066DA">
      <w:pPr>
        <w:pStyle w:val="NormalWeb"/>
        <w:rPr>
          <w:rFonts w:asciiTheme="minorHAnsi" w:hAnsiTheme="minorHAnsi" w:cstheme="minorHAnsi"/>
        </w:rPr>
      </w:pPr>
      <w:r w:rsidRPr="00C066DA">
        <w:rPr>
          <w:rStyle w:val="Strong"/>
          <w:rFonts w:asciiTheme="minorHAnsi" w:hAnsiTheme="minorHAnsi" w:cstheme="minorHAnsi"/>
        </w:rPr>
        <w:t>Support for EAL</w:t>
      </w:r>
      <w:r w:rsidRPr="00C066DA">
        <w:rPr>
          <w:rFonts w:asciiTheme="minorHAnsi" w:hAnsiTheme="minorHAnsi" w:cstheme="minorHAnsi"/>
        </w:rPr>
        <w:br/>
        <w:t>Implementation strategies include:</w:t>
      </w:r>
    </w:p>
    <w:p w14:paraId="4ED69A31" w14:textId="77777777" w:rsidR="00C066DA" w:rsidRPr="00C066DA" w:rsidRDefault="00C066DA" w:rsidP="00C066DA">
      <w:pPr>
        <w:pStyle w:val="NormalWeb"/>
        <w:numPr>
          <w:ilvl w:val="0"/>
          <w:numId w:val="6"/>
        </w:numPr>
        <w:rPr>
          <w:rFonts w:asciiTheme="minorHAnsi" w:hAnsiTheme="minorHAnsi" w:cstheme="minorHAnsi"/>
        </w:rPr>
      </w:pPr>
      <w:r w:rsidRPr="00C066DA">
        <w:rPr>
          <w:rFonts w:asciiTheme="minorHAnsi" w:hAnsiTheme="minorHAnsi" w:cstheme="minorHAnsi"/>
        </w:rPr>
        <w:t>Explicit teaching of technical vocabulary with visual support</w:t>
      </w:r>
    </w:p>
    <w:p w14:paraId="19E627EA" w14:textId="77777777" w:rsidR="00C066DA" w:rsidRPr="00C066DA" w:rsidRDefault="00C066DA" w:rsidP="00C066DA">
      <w:pPr>
        <w:pStyle w:val="NormalWeb"/>
        <w:numPr>
          <w:ilvl w:val="0"/>
          <w:numId w:val="6"/>
        </w:numPr>
        <w:rPr>
          <w:rFonts w:asciiTheme="minorHAnsi" w:hAnsiTheme="minorHAnsi" w:cstheme="minorHAnsi"/>
        </w:rPr>
      </w:pPr>
      <w:r w:rsidRPr="00C066DA">
        <w:rPr>
          <w:rFonts w:asciiTheme="minorHAnsi" w:hAnsiTheme="minorHAnsi" w:cstheme="minorHAnsi"/>
        </w:rPr>
        <w:t>Dual coding (images and text) to aid understanding</w:t>
      </w:r>
    </w:p>
    <w:p w14:paraId="2D95F4E1" w14:textId="77777777" w:rsidR="00C066DA" w:rsidRPr="00C066DA" w:rsidRDefault="00C066DA" w:rsidP="00C066DA">
      <w:pPr>
        <w:pStyle w:val="NormalWeb"/>
        <w:numPr>
          <w:ilvl w:val="0"/>
          <w:numId w:val="6"/>
        </w:numPr>
        <w:rPr>
          <w:rFonts w:asciiTheme="minorHAnsi" w:hAnsiTheme="minorHAnsi" w:cstheme="minorHAnsi"/>
        </w:rPr>
      </w:pPr>
      <w:r w:rsidRPr="00C066DA">
        <w:rPr>
          <w:rFonts w:asciiTheme="minorHAnsi" w:hAnsiTheme="minorHAnsi" w:cstheme="minorHAnsi"/>
        </w:rPr>
        <w:t>Opportunities for talk and collaborative problem-solving</w:t>
      </w:r>
    </w:p>
    <w:p w14:paraId="6CE03068" w14:textId="77777777" w:rsidR="00C066DA" w:rsidRPr="00C066DA" w:rsidRDefault="00C066DA" w:rsidP="00C066DA">
      <w:pPr>
        <w:pStyle w:val="NormalWeb"/>
        <w:numPr>
          <w:ilvl w:val="0"/>
          <w:numId w:val="6"/>
        </w:numPr>
        <w:rPr>
          <w:rFonts w:asciiTheme="minorHAnsi" w:hAnsiTheme="minorHAnsi" w:cstheme="minorHAnsi"/>
        </w:rPr>
      </w:pPr>
      <w:r w:rsidRPr="00C066DA">
        <w:rPr>
          <w:rFonts w:asciiTheme="minorHAnsi" w:hAnsiTheme="minorHAnsi" w:cstheme="minorHAnsi"/>
        </w:rPr>
        <w:t>Modelling of language structures needed for explanation and reasoning</w:t>
      </w:r>
    </w:p>
    <w:p w14:paraId="6FADE95C" w14:textId="77777777" w:rsidR="00C066DA" w:rsidRPr="00C066DA" w:rsidRDefault="00C066DA" w:rsidP="00C066DA">
      <w:pPr>
        <w:pStyle w:val="NormalWeb"/>
        <w:numPr>
          <w:ilvl w:val="0"/>
          <w:numId w:val="6"/>
        </w:numPr>
        <w:rPr>
          <w:rFonts w:asciiTheme="minorHAnsi" w:hAnsiTheme="minorHAnsi" w:cstheme="minorHAnsi"/>
        </w:rPr>
      </w:pPr>
      <w:r w:rsidRPr="00C066DA">
        <w:rPr>
          <w:rFonts w:asciiTheme="minorHAnsi" w:hAnsiTheme="minorHAnsi" w:cstheme="minorHAnsi"/>
        </w:rPr>
        <w:t>Use of translation tools or first language support where appropriate</w:t>
      </w:r>
    </w:p>
    <w:p w14:paraId="7DDE57B1" w14:textId="77777777" w:rsidR="00C066DA" w:rsidRPr="00C066DA" w:rsidRDefault="00C066DA" w:rsidP="00C066DA">
      <w:pPr>
        <w:pStyle w:val="NormalWeb"/>
        <w:rPr>
          <w:rFonts w:asciiTheme="minorHAnsi" w:hAnsiTheme="minorHAnsi" w:cstheme="minorHAnsi"/>
        </w:rPr>
      </w:pPr>
      <w:r w:rsidRPr="00C066DA">
        <w:rPr>
          <w:rStyle w:val="Strong"/>
          <w:rFonts w:asciiTheme="minorHAnsi" w:hAnsiTheme="minorHAnsi" w:cstheme="minorHAnsi"/>
        </w:rPr>
        <w:t>Use of Technology</w:t>
      </w:r>
      <w:r w:rsidRPr="00C066DA">
        <w:rPr>
          <w:rFonts w:asciiTheme="minorHAnsi" w:hAnsiTheme="minorHAnsi" w:cstheme="minorHAnsi"/>
        </w:rPr>
        <w:br/>
      </w:r>
      <w:proofErr w:type="spellStart"/>
      <w:r w:rsidRPr="00C066DA">
        <w:rPr>
          <w:rFonts w:asciiTheme="minorHAnsi" w:hAnsiTheme="minorHAnsi" w:cstheme="minorHAnsi"/>
        </w:rPr>
        <w:t>Technology</w:t>
      </w:r>
      <w:proofErr w:type="spellEnd"/>
      <w:r w:rsidRPr="00C066DA">
        <w:rPr>
          <w:rFonts w:asciiTheme="minorHAnsi" w:hAnsiTheme="minorHAnsi" w:cstheme="minorHAnsi"/>
        </w:rPr>
        <w:t xml:space="preserve"> is used to remove barriers and enhance inclusion:</w:t>
      </w:r>
    </w:p>
    <w:p w14:paraId="55D72972" w14:textId="77777777" w:rsidR="00C066DA" w:rsidRPr="00C066DA" w:rsidRDefault="00C066DA" w:rsidP="00C066DA">
      <w:pPr>
        <w:pStyle w:val="NormalWeb"/>
        <w:numPr>
          <w:ilvl w:val="0"/>
          <w:numId w:val="7"/>
        </w:numPr>
        <w:rPr>
          <w:rFonts w:asciiTheme="minorHAnsi" w:hAnsiTheme="minorHAnsi" w:cstheme="minorHAnsi"/>
        </w:rPr>
      </w:pPr>
      <w:r w:rsidRPr="00C066DA">
        <w:rPr>
          <w:rFonts w:asciiTheme="minorHAnsi" w:hAnsiTheme="minorHAnsi" w:cstheme="minorHAnsi"/>
        </w:rPr>
        <w:t>Block-based coding platforms to reduce cognitive load</w:t>
      </w:r>
    </w:p>
    <w:p w14:paraId="3A5DD5E7" w14:textId="77777777" w:rsidR="00C066DA" w:rsidRPr="00C066DA" w:rsidRDefault="00C066DA" w:rsidP="00C066DA">
      <w:pPr>
        <w:pStyle w:val="NormalWeb"/>
        <w:numPr>
          <w:ilvl w:val="0"/>
          <w:numId w:val="7"/>
        </w:numPr>
        <w:rPr>
          <w:rFonts w:asciiTheme="minorHAnsi" w:hAnsiTheme="minorHAnsi" w:cstheme="minorHAnsi"/>
        </w:rPr>
      </w:pPr>
      <w:r w:rsidRPr="00C066DA">
        <w:rPr>
          <w:rFonts w:asciiTheme="minorHAnsi" w:hAnsiTheme="minorHAnsi" w:cstheme="minorHAnsi"/>
        </w:rPr>
        <w:t>Accessibility features (e.g. text-to-speech, captions)</w:t>
      </w:r>
    </w:p>
    <w:p w14:paraId="3CE3D071" w14:textId="77777777" w:rsidR="00C066DA" w:rsidRPr="00C066DA" w:rsidRDefault="00C066DA" w:rsidP="00C066DA">
      <w:pPr>
        <w:pStyle w:val="NormalWeb"/>
        <w:numPr>
          <w:ilvl w:val="0"/>
          <w:numId w:val="7"/>
        </w:numPr>
        <w:rPr>
          <w:rFonts w:asciiTheme="minorHAnsi" w:hAnsiTheme="minorHAnsi" w:cstheme="minorHAnsi"/>
        </w:rPr>
      </w:pPr>
      <w:r w:rsidRPr="00C066DA">
        <w:rPr>
          <w:rFonts w:asciiTheme="minorHAnsi" w:hAnsiTheme="minorHAnsi" w:cstheme="minorHAnsi"/>
        </w:rPr>
        <w:t>Online platforms that allow for personalised pacing and feedback</w:t>
      </w:r>
    </w:p>
    <w:p w14:paraId="0AC04A82" w14:textId="77777777" w:rsidR="00C066DA" w:rsidRPr="00C066DA" w:rsidRDefault="00C066DA" w:rsidP="00C066DA">
      <w:pPr>
        <w:pStyle w:val="NormalWeb"/>
        <w:rPr>
          <w:rFonts w:asciiTheme="minorHAnsi" w:hAnsiTheme="minorHAnsi" w:cstheme="minorHAnsi"/>
        </w:rPr>
      </w:pPr>
      <w:r w:rsidRPr="00C066DA">
        <w:rPr>
          <w:rStyle w:val="Strong"/>
          <w:rFonts w:asciiTheme="minorHAnsi" w:hAnsiTheme="minorHAnsi" w:cstheme="minorHAnsi"/>
        </w:rPr>
        <w:lastRenderedPageBreak/>
        <w:t>Monitoring and CPD</w:t>
      </w:r>
      <w:r w:rsidRPr="00C066DA">
        <w:rPr>
          <w:rFonts w:asciiTheme="minorHAnsi" w:hAnsiTheme="minorHAnsi" w:cstheme="minorHAnsi"/>
        </w:rPr>
        <w:br/>
        <w:t>Implementation is regularly monitored through lesson observations, pupil voice, and work scrutiny, with a focus on the progress of vulnerable groups. Staff receive ongoing CPD to strengthen adaptive teaching, use of technology, and inclusive strategies in computing.</w:t>
      </w:r>
    </w:p>
    <w:p w14:paraId="0DF70D55" w14:textId="77777777" w:rsidR="00C066DA" w:rsidRPr="00C066DA" w:rsidRDefault="00C066DA" w:rsidP="00C066DA">
      <w:pPr>
        <w:pStyle w:val="NormalWeb"/>
        <w:rPr>
          <w:rFonts w:asciiTheme="minorHAnsi" w:hAnsiTheme="minorHAnsi" w:cstheme="minorHAnsi"/>
        </w:rPr>
      </w:pPr>
      <w:r w:rsidRPr="00C066DA">
        <w:rPr>
          <w:rFonts w:asciiTheme="minorHAnsi" w:hAnsiTheme="minorHAnsi" w:cstheme="minorHAnsi"/>
        </w:rPr>
        <w:t>Through these approaches, inclusive practice is not an add-on but an integral part of how computing is delivered, ensuring all pupils can access and succeed in the subject.</w:t>
      </w:r>
    </w:p>
    <w:p w14:paraId="56950217" w14:textId="77777777" w:rsidR="00C066DA" w:rsidRPr="00BE0673" w:rsidRDefault="00C066DA" w:rsidP="00873A07">
      <w:pPr>
        <w:rPr>
          <w:b/>
          <w:sz w:val="28"/>
        </w:rPr>
      </w:pPr>
    </w:p>
    <w:p w14:paraId="1EAC24F0" w14:textId="77777777" w:rsidR="00873A07" w:rsidRPr="00C80EF3" w:rsidRDefault="00873A07" w:rsidP="00873A07">
      <w:pPr>
        <w:rPr>
          <w:sz w:val="24"/>
        </w:rPr>
      </w:pPr>
      <w:r w:rsidRPr="00BE0673">
        <w:rPr>
          <w:noProof/>
          <w:sz w:val="24"/>
        </w:rPr>
        <mc:AlternateContent>
          <mc:Choice Requires="wps">
            <w:drawing>
              <wp:anchor distT="0" distB="0" distL="114300" distR="114300" simplePos="0" relativeHeight="251663360" behindDoc="0" locked="0" layoutInCell="1" allowOverlap="1" wp14:anchorId="7410A144" wp14:editId="3D07A703">
                <wp:simplePos x="0" y="0"/>
                <wp:positionH relativeFrom="column">
                  <wp:posOffset>42530</wp:posOffset>
                </wp:positionH>
                <wp:positionV relativeFrom="paragraph">
                  <wp:posOffset>27379</wp:posOffset>
                </wp:positionV>
                <wp:extent cx="9377917" cy="0"/>
                <wp:effectExtent l="0" t="0" r="90170" b="952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7917" cy="0"/>
                        </a:xfrm>
                        <a:prstGeom prst="straightConnector1">
                          <a:avLst/>
                        </a:prstGeom>
                        <a:noFill/>
                        <a:ln w="25400">
                          <a:solidFill>
                            <a:srgbClr val="000000"/>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31EAC" id="AutoShape 2" o:spid="_x0000_s1026" type="#_x0000_t32" style="position:absolute;margin-left:3.35pt;margin-top:2.15pt;width:738.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" strokeweight="2pt">
                <v:shadow on="t" opacity=".5" offset="6pt,6pt"/>
              </v:shape>
            </w:pict>
          </mc:Fallback>
        </mc:AlternateContent>
      </w:r>
    </w:p>
    <w:p w14:paraId="29ACF141" w14:textId="77777777" w:rsidR="00873A07" w:rsidRDefault="00873A07" w:rsidP="00873A07">
      <w:pPr>
        <w:rPr>
          <w:sz w:val="24"/>
        </w:rPr>
      </w:pPr>
    </w:p>
    <w:p w14:paraId="7488A8C8" w14:textId="05283BE0" w:rsidR="009F0F59" w:rsidRDefault="00873A07">
      <w:pPr>
        <w:pBdr>
          <w:bottom w:val="single" w:sz="4" w:space="1" w:color="000000"/>
        </w:pBdr>
        <w:rPr>
          <w:rFonts w:ascii="Arial" w:eastAsia="Arial" w:hAnsi="Arial" w:cs="Arial"/>
          <w:b/>
          <w:sz w:val="28"/>
          <w:szCs w:val="28"/>
        </w:rPr>
      </w:pPr>
      <w:r>
        <w:rPr>
          <w:rFonts w:ascii="Arial" w:eastAsia="Arial" w:hAnsi="Arial" w:cs="Arial"/>
          <w:b/>
          <w:sz w:val="28"/>
          <w:szCs w:val="28"/>
        </w:rPr>
        <w:t>W</w:t>
      </w:r>
      <w:r w:rsidR="00372855">
        <w:rPr>
          <w:rFonts w:ascii="Arial" w:eastAsia="Arial" w:hAnsi="Arial" w:cs="Arial"/>
          <w:b/>
          <w:sz w:val="28"/>
          <w:szCs w:val="28"/>
        </w:rPr>
        <w:t xml:space="preserve">hole School </w:t>
      </w:r>
      <w:r w:rsidR="00372855">
        <w:rPr>
          <w:noProof/>
        </w:rPr>
        <w:drawing>
          <wp:anchor distT="0" distB="0" distL="114300" distR="114300" simplePos="0" relativeHeight="251658240" behindDoc="0" locked="0" layoutInCell="1" hidden="0" allowOverlap="1" wp14:anchorId="4555BCC6" wp14:editId="0537C1F6">
            <wp:simplePos x="0" y="0"/>
            <wp:positionH relativeFrom="column">
              <wp:posOffset>8872538</wp:posOffset>
            </wp:positionH>
            <wp:positionV relativeFrom="paragraph">
              <wp:posOffset>-397826</wp:posOffset>
            </wp:positionV>
            <wp:extent cx="629951" cy="629951"/>
            <wp:effectExtent l="0" t="0" r="0" b="0"/>
            <wp:wrapNone/>
            <wp:docPr id="1472252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29951" cy="629951"/>
                    </a:xfrm>
                    <a:prstGeom prst="rect">
                      <a:avLst/>
                    </a:prstGeom>
                    <a:ln/>
                  </pic:spPr>
                </pic:pic>
              </a:graphicData>
            </a:graphic>
          </wp:anchor>
        </w:drawing>
      </w:r>
      <w:r w:rsidR="000C1768">
        <w:rPr>
          <w:rFonts w:ascii="Arial" w:eastAsia="Arial" w:hAnsi="Arial" w:cs="Arial"/>
          <w:b/>
          <w:sz w:val="28"/>
          <w:szCs w:val="28"/>
        </w:rPr>
        <w:t>Curriculum Map</w:t>
      </w:r>
    </w:p>
    <w:tbl>
      <w:tblPr>
        <w:tblStyle w:val="a"/>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1635"/>
        <w:gridCol w:w="2070"/>
        <w:gridCol w:w="2085"/>
        <w:gridCol w:w="2070"/>
        <w:gridCol w:w="2085"/>
        <w:gridCol w:w="2070"/>
        <w:gridCol w:w="2085"/>
      </w:tblGrid>
      <w:tr w:rsidR="009F0F59" w14:paraId="43859509" w14:textId="77777777">
        <w:tc>
          <w:tcPr>
            <w:tcW w:w="1275" w:type="dxa"/>
            <w:shd w:val="clear" w:color="auto" w:fill="009999"/>
          </w:tcPr>
          <w:p w14:paraId="39BFEE94" w14:textId="77777777" w:rsidR="009F0F59" w:rsidRDefault="009F0F59">
            <w:pPr>
              <w:rPr>
                <w:b/>
                <w:color w:val="FFFFFF"/>
                <w:sz w:val="28"/>
                <w:szCs w:val="28"/>
              </w:rPr>
            </w:pPr>
          </w:p>
        </w:tc>
        <w:tc>
          <w:tcPr>
            <w:tcW w:w="1635" w:type="dxa"/>
            <w:shd w:val="clear" w:color="auto" w:fill="009999"/>
          </w:tcPr>
          <w:p w14:paraId="1330693A" w14:textId="77777777" w:rsidR="009F0F59" w:rsidRDefault="00372855">
            <w:pPr>
              <w:jc w:val="center"/>
              <w:rPr>
                <w:b/>
                <w:color w:val="FFFFFF"/>
                <w:sz w:val="28"/>
                <w:szCs w:val="28"/>
              </w:rPr>
            </w:pPr>
            <w:r>
              <w:rPr>
                <w:b/>
                <w:color w:val="FFFFFF"/>
                <w:sz w:val="28"/>
                <w:szCs w:val="28"/>
              </w:rPr>
              <w:t>Reception</w:t>
            </w:r>
          </w:p>
        </w:tc>
        <w:tc>
          <w:tcPr>
            <w:tcW w:w="2070" w:type="dxa"/>
            <w:shd w:val="clear" w:color="auto" w:fill="009999"/>
          </w:tcPr>
          <w:p w14:paraId="43419828" w14:textId="77777777" w:rsidR="009F0F59" w:rsidRDefault="00372855">
            <w:pPr>
              <w:jc w:val="center"/>
              <w:rPr>
                <w:b/>
                <w:color w:val="FFFFFF"/>
                <w:sz w:val="28"/>
                <w:szCs w:val="28"/>
              </w:rPr>
            </w:pPr>
            <w:r>
              <w:rPr>
                <w:b/>
                <w:color w:val="FFFFFF"/>
                <w:sz w:val="28"/>
                <w:szCs w:val="28"/>
              </w:rPr>
              <w:t>Year 1</w:t>
            </w:r>
          </w:p>
        </w:tc>
        <w:tc>
          <w:tcPr>
            <w:tcW w:w="2085" w:type="dxa"/>
            <w:shd w:val="clear" w:color="auto" w:fill="009999"/>
          </w:tcPr>
          <w:p w14:paraId="46771850" w14:textId="77777777" w:rsidR="009F0F59" w:rsidRDefault="00372855">
            <w:pPr>
              <w:jc w:val="center"/>
              <w:rPr>
                <w:b/>
                <w:color w:val="FFFFFF"/>
                <w:sz w:val="28"/>
                <w:szCs w:val="28"/>
              </w:rPr>
            </w:pPr>
            <w:r>
              <w:rPr>
                <w:b/>
                <w:color w:val="FFFFFF"/>
                <w:sz w:val="28"/>
                <w:szCs w:val="28"/>
              </w:rPr>
              <w:t>Year 2</w:t>
            </w:r>
          </w:p>
        </w:tc>
        <w:tc>
          <w:tcPr>
            <w:tcW w:w="2070" w:type="dxa"/>
            <w:shd w:val="clear" w:color="auto" w:fill="009999"/>
          </w:tcPr>
          <w:p w14:paraId="61EC9079" w14:textId="77777777" w:rsidR="009F0F59" w:rsidRDefault="00372855">
            <w:pPr>
              <w:jc w:val="center"/>
              <w:rPr>
                <w:b/>
                <w:color w:val="FFFFFF"/>
                <w:sz w:val="28"/>
                <w:szCs w:val="28"/>
              </w:rPr>
            </w:pPr>
            <w:r>
              <w:rPr>
                <w:b/>
                <w:color w:val="FFFFFF"/>
                <w:sz w:val="28"/>
                <w:szCs w:val="28"/>
              </w:rPr>
              <w:t>Year 3</w:t>
            </w:r>
          </w:p>
        </w:tc>
        <w:tc>
          <w:tcPr>
            <w:tcW w:w="2085" w:type="dxa"/>
            <w:shd w:val="clear" w:color="auto" w:fill="009999"/>
          </w:tcPr>
          <w:p w14:paraId="4B6F62E0" w14:textId="77777777" w:rsidR="009F0F59" w:rsidRDefault="00372855">
            <w:pPr>
              <w:jc w:val="center"/>
              <w:rPr>
                <w:b/>
                <w:color w:val="FFFFFF"/>
                <w:sz w:val="28"/>
                <w:szCs w:val="28"/>
              </w:rPr>
            </w:pPr>
            <w:r>
              <w:rPr>
                <w:b/>
                <w:color w:val="FFFFFF"/>
                <w:sz w:val="28"/>
                <w:szCs w:val="28"/>
              </w:rPr>
              <w:t>Year 4</w:t>
            </w:r>
          </w:p>
        </w:tc>
        <w:tc>
          <w:tcPr>
            <w:tcW w:w="2070" w:type="dxa"/>
            <w:shd w:val="clear" w:color="auto" w:fill="009999"/>
          </w:tcPr>
          <w:p w14:paraId="0B30FAF4" w14:textId="77777777" w:rsidR="009F0F59" w:rsidRDefault="00372855">
            <w:pPr>
              <w:jc w:val="center"/>
              <w:rPr>
                <w:b/>
                <w:color w:val="FFFFFF"/>
                <w:sz w:val="28"/>
                <w:szCs w:val="28"/>
              </w:rPr>
            </w:pPr>
            <w:r>
              <w:rPr>
                <w:b/>
                <w:color w:val="FFFFFF"/>
                <w:sz w:val="28"/>
                <w:szCs w:val="28"/>
              </w:rPr>
              <w:t>Year 5</w:t>
            </w:r>
          </w:p>
        </w:tc>
        <w:tc>
          <w:tcPr>
            <w:tcW w:w="2085" w:type="dxa"/>
            <w:shd w:val="clear" w:color="auto" w:fill="009999"/>
          </w:tcPr>
          <w:p w14:paraId="7118125E" w14:textId="77777777" w:rsidR="009F0F59" w:rsidRDefault="00372855">
            <w:pPr>
              <w:jc w:val="center"/>
              <w:rPr>
                <w:b/>
                <w:color w:val="FFFFFF"/>
                <w:sz w:val="28"/>
                <w:szCs w:val="28"/>
              </w:rPr>
            </w:pPr>
            <w:r>
              <w:rPr>
                <w:b/>
                <w:color w:val="FFFFFF"/>
                <w:sz w:val="28"/>
                <w:szCs w:val="28"/>
              </w:rPr>
              <w:t>Year 6</w:t>
            </w:r>
          </w:p>
        </w:tc>
      </w:tr>
      <w:tr w:rsidR="006D54EA" w14:paraId="64EA6A03" w14:textId="77777777">
        <w:tc>
          <w:tcPr>
            <w:tcW w:w="1275" w:type="dxa"/>
            <w:shd w:val="clear" w:color="auto" w:fill="009999"/>
          </w:tcPr>
          <w:p w14:paraId="76B361E4" w14:textId="0F2C4BFE" w:rsidR="006D54EA" w:rsidRDefault="006D54EA" w:rsidP="006D54EA">
            <w:pPr>
              <w:rPr>
                <w:b/>
                <w:color w:val="FFFFFF"/>
                <w:sz w:val="28"/>
                <w:szCs w:val="28"/>
              </w:rPr>
            </w:pPr>
            <w:r>
              <w:rPr>
                <w:b/>
                <w:color w:val="FFFFFF"/>
                <w:sz w:val="28"/>
                <w:szCs w:val="28"/>
              </w:rPr>
              <w:t>Autumn Term 1</w:t>
            </w:r>
          </w:p>
        </w:tc>
        <w:tc>
          <w:tcPr>
            <w:tcW w:w="1635" w:type="dxa"/>
          </w:tcPr>
          <w:p w14:paraId="56F7ED7A" w14:textId="6ED4405D" w:rsidR="006D54EA" w:rsidRDefault="00570FE7" w:rsidP="006D54EA">
            <w:pPr>
              <w:rPr>
                <w:sz w:val="20"/>
                <w:szCs w:val="20"/>
              </w:rPr>
            </w:pPr>
            <w:r w:rsidRPr="00570FE7">
              <w:rPr>
                <w:sz w:val="20"/>
                <w:szCs w:val="20"/>
              </w:rPr>
              <w:t>Games on the IWB</w:t>
            </w:r>
          </w:p>
        </w:tc>
        <w:tc>
          <w:tcPr>
            <w:tcW w:w="2070" w:type="dxa"/>
          </w:tcPr>
          <w:p w14:paraId="2F49510D" w14:textId="79715378" w:rsidR="006D54EA" w:rsidRDefault="00066674" w:rsidP="006D54EA">
            <w:pPr>
              <w:rPr>
                <w:sz w:val="20"/>
                <w:szCs w:val="20"/>
              </w:rPr>
            </w:pPr>
            <w:r>
              <w:t>Technology around us (</w:t>
            </w:r>
            <w:proofErr w:type="gramStart"/>
            <w:r>
              <w:t>1.1)*</w:t>
            </w:r>
            <w:proofErr w:type="gramEnd"/>
            <w:r>
              <w:t xml:space="preserve"> </w:t>
            </w:r>
          </w:p>
        </w:tc>
        <w:tc>
          <w:tcPr>
            <w:tcW w:w="2085" w:type="dxa"/>
          </w:tcPr>
          <w:p w14:paraId="483A69DF" w14:textId="3CE577BA" w:rsidR="006D54EA" w:rsidRDefault="00066674" w:rsidP="006D54EA">
            <w:pPr>
              <w:rPr>
                <w:sz w:val="20"/>
                <w:szCs w:val="20"/>
              </w:rPr>
            </w:pPr>
            <w:r>
              <w:t xml:space="preserve">Information technology around us (2.1) </w:t>
            </w:r>
          </w:p>
        </w:tc>
        <w:tc>
          <w:tcPr>
            <w:tcW w:w="2070" w:type="dxa"/>
          </w:tcPr>
          <w:p w14:paraId="638D349F" w14:textId="32E2C2DD" w:rsidR="006D54EA" w:rsidRPr="00702247" w:rsidRDefault="006D54EA" w:rsidP="006D54EA">
            <w:pPr>
              <w:rPr>
                <w:b/>
                <w:sz w:val="20"/>
                <w:szCs w:val="20"/>
                <w:u w:val="single"/>
              </w:rPr>
            </w:pPr>
            <w:r w:rsidRPr="006D54EA">
              <w:rPr>
                <w:b/>
                <w:sz w:val="20"/>
                <w:szCs w:val="20"/>
                <w:u w:val="single"/>
              </w:rPr>
              <w:t xml:space="preserve">Connecting </w:t>
            </w:r>
            <w:proofErr w:type="gramStart"/>
            <w:r w:rsidRPr="006D54EA">
              <w:rPr>
                <w:b/>
                <w:sz w:val="20"/>
                <w:szCs w:val="20"/>
                <w:u w:val="single"/>
              </w:rPr>
              <w:t>computers  (</w:t>
            </w:r>
            <w:proofErr w:type="gramEnd"/>
            <w:r w:rsidRPr="006D54EA">
              <w:rPr>
                <w:b/>
                <w:sz w:val="20"/>
                <w:szCs w:val="20"/>
                <w:u w:val="single"/>
              </w:rPr>
              <w:t>3.1)</w:t>
            </w:r>
          </w:p>
        </w:tc>
        <w:tc>
          <w:tcPr>
            <w:tcW w:w="2085" w:type="dxa"/>
          </w:tcPr>
          <w:p w14:paraId="08C31E24" w14:textId="4431E7C0" w:rsidR="006D54EA" w:rsidRPr="00702247" w:rsidRDefault="006D54EA" w:rsidP="006D54EA">
            <w:pPr>
              <w:rPr>
                <w:b/>
                <w:sz w:val="20"/>
                <w:szCs w:val="20"/>
                <w:u w:val="single"/>
              </w:rPr>
            </w:pPr>
            <w:r w:rsidRPr="006D54EA">
              <w:rPr>
                <w:b/>
                <w:sz w:val="20"/>
                <w:szCs w:val="20"/>
                <w:u w:val="single"/>
              </w:rPr>
              <w:t>The internet (4.1)</w:t>
            </w:r>
          </w:p>
        </w:tc>
        <w:tc>
          <w:tcPr>
            <w:tcW w:w="2070" w:type="dxa"/>
          </w:tcPr>
          <w:p w14:paraId="6E499CAC" w14:textId="57D33580" w:rsidR="006D54EA" w:rsidRPr="004116E1" w:rsidRDefault="006D54EA" w:rsidP="006D54EA">
            <w:pPr>
              <w:rPr>
                <w:sz w:val="20"/>
                <w:szCs w:val="20"/>
              </w:rPr>
            </w:pPr>
            <w:r w:rsidRPr="006D54EA">
              <w:rPr>
                <w:b/>
                <w:sz w:val="20"/>
                <w:szCs w:val="20"/>
              </w:rPr>
              <w:t xml:space="preserve">Systems and </w:t>
            </w:r>
            <w:proofErr w:type="gramStart"/>
            <w:r w:rsidRPr="006D54EA">
              <w:rPr>
                <w:b/>
                <w:sz w:val="20"/>
                <w:szCs w:val="20"/>
              </w:rPr>
              <w:t>searching  (</w:t>
            </w:r>
            <w:proofErr w:type="gramEnd"/>
            <w:r w:rsidRPr="006D54EA">
              <w:rPr>
                <w:b/>
                <w:sz w:val="20"/>
                <w:szCs w:val="20"/>
              </w:rPr>
              <w:t>5.1)</w:t>
            </w:r>
          </w:p>
        </w:tc>
        <w:tc>
          <w:tcPr>
            <w:tcW w:w="2085" w:type="dxa"/>
          </w:tcPr>
          <w:p w14:paraId="4965E40C" w14:textId="459241CB" w:rsidR="006D54EA" w:rsidRPr="00702247" w:rsidRDefault="006D54EA" w:rsidP="006D54EA">
            <w:pPr>
              <w:rPr>
                <w:b/>
                <w:sz w:val="20"/>
                <w:szCs w:val="20"/>
                <w:u w:val="single"/>
              </w:rPr>
            </w:pPr>
            <w:r w:rsidRPr="006D54EA">
              <w:rPr>
                <w:b/>
                <w:sz w:val="20"/>
                <w:szCs w:val="20"/>
                <w:u w:val="single"/>
              </w:rPr>
              <w:t xml:space="preserve">Communication </w:t>
            </w:r>
            <w:proofErr w:type="gramStart"/>
            <w:r w:rsidRPr="006D54EA">
              <w:rPr>
                <w:b/>
                <w:sz w:val="20"/>
                <w:szCs w:val="20"/>
                <w:u w:val="single"/>
              </w:rPr>
              <w:t>and  collaboration</w:t>
            </w:r>
            <w:proofErr w:type="gramEnd"/>
            <w:r w:rsidRPr="006D54EA">
              <w:rPr>
                <w:b/>
                <w:sz w:val="20"/>
                <w:szCs w:val="20"/>
                <w:u w:val="single"/>
              </w:rPr>
              <w:t xml:space="preserve"> (6.1)</w:t>
            </w:r>
          </w:p>
        </w:tc>
      </w:tr>
      <w:tr w:rsidR="006D54EA" w14:paraId="0E475768" w14:textId="77777777">
        <w:tc>
          <w:tcPr>
            <w:tcW w:w="1275" w:type="dxa"/>
            <w:shd w:val="clear" w:color="auto" w:fill="009999"/>
          </w:tcPr>
          <w:p w14:paraId="64E7CC15" w14:textId="45921A1B" w:rsidR="006D54EA" w:rsidRDefault="006D54EA" w:rsidP="006D54EA">
            <w:pPr>
              <w:rPr>
                <w:b/>
                <w:color w:val="FFFFFF"/>
                <w:sz w:val="28"/>
                <w:szCs w:val="28"/>
              </w:rPr>
            </w:pPr>
            <w:r>
              <w:rPr>
                <w:b/>
                <w:color w:val="FFFFFF"/>
                <w:sz w:val="28"/>
                <w:szCs w:val="28"/>
              </w:rPr>
              <w:t>Autumn Term 2</w:t>
            </w:r>
          </w:p>
        </w:tc>
        <w:tc>
          <w:tcPr>
            <w:tcW w:w="1635" w:type="dxa"/>
          </w:tcPr>
          <w:p w14:paraId="2B8D3180" w14:textId="23B43E4B" w:rsidR="006D54EA" w:rsidRDefault="00570FE7" w:rsidP="006D54EA">
            <w:pPr>
              <w:rPr>
                <w:sz w:val="20"/>
                <w:szCs w:val="20"/>
              </w:rPr>
            </w:pPr>
            <w:r w:rsidRPr="00570FE7">
              <w:rPr>
                <w:sz w:val="20"/>
                <w:szCs w:val="20"/>
              </w:rPr>
              <w:t>Games on the IWB</w:t>
            </w:r>
          </w:p>
        </w:tc>
        <w:tc>
          <w:tcPr>
            <w:tcW w:w="2070" w:type="dxa"/>
          </w:tcPr>
          <w:p w14:paraId="62B0B63E" w14:textId="0B9C1BD5" w:rsidR="006D54EA" w:rsidRDefault="00066674" w:rsidP="006D54EA">
            <w:pPr>
              <w:rPr>
                <w:sz w:val="20"/>
                <w:szCs w:val="20"/>
              </w:rPr>
            </w:pPr>
            <w:r>
              <w:t>Digital painting (1.2)</w:t>
            </w:r>
          </w:p>
        </w:tc>
        <w:tc>
          <w:tcPr>
            <w:tcW w:w="2085" w:type="dxa"/>
          </w:tcPr>
          <w:p w14:paraId="304C51F3" w14:textId="4A2F0199" w:rsidR="006D54EA" w:rsidRDefault="00066674" w:rsidP="006D54EA">
            <w:pPr>
              <w:rPr>
                <w:sz w:val="20"/>
                <w:szCs w:val="20"/>
              </w:rPr>
            </w:pPr>
            <w:r>
              <w:t>Digital photography (2.2)</w:t>
            </w:r>
          </w:p>
        </w:tc>
        <w:tc>
          <w:tcPr>
            <w:tcW w:w="2070" w:type="dxa"/>
          </w:tcPr>
          <w:p w14:paraId="7AF0A08E" w14:textId="06CA7596" w:rsidR="006D54EA" w:rsidRPr="00702247" w:rsidRDefault="006D54EA" w:rsidP="006D54EA">
            <w:pPr>
              <w:rPr>
                <w:b/>
                <w:sz w:val="20"/>
                <w:szCs w:val="20"/>
                <w:u w:val="single"/>
              </w:rPr>
            </w:pPr>
            <w:r>
              <w:rPr>
                <w:color w:val="000000"/>
              </w:rPr>
              <w:t xml:space="preserve">Stop-frame </w:t>
            </w:r>
            <w:proofErr w:type="gramStart"/>
            <w:r>
              <w:rPr>
                <w:color w:val="000000"/>
              </w:rPr>
              <w:t>animation  (</w:t>
            </w:r>
            <w:proofErr w:type="gramEnd"/>
            <w:r>
              <w:rPr>
                <w:color w:val="000000"/>
              </w:rPr>
              <w:t>3.2)</w:t>
            </w:r>
          </w:p>
        </w:tc>
        <w:tc>
          <w:tcPr>
            <w:tcW w:w="2085" w:type="dxa"/>
          </w:tcPr>
          <w:p w14:paraId="7C4C5A26" w14:textId="1D83D146" w:rsidR="006D54EA" w:rsidRPr="00702247" w:rsidRDefault="006D54EA" w:rsidP="006D54EA">
            <w:pPr>
              <w:rPr>
                <w:b/>
                <w:sz w:val="20"/>
                <w:szCs w:val="20"/>
                <w:u w:val="single"/>
              </w:rPr>
            </w:pPr>
            <w:r>
              <w:rPr>
                <w:color w:val="000000"/>
              </w:rPr>
              <w:t>Audio production (4.2) </w:t>
            </w:r>
          </w:p>
        </w:tc>
        <w:tc>
          <w:tcPr>
            <w:tcW w:w="2070" w:type="dxa"/>
          </w:tcPr>
          <w:p w14:paraId="182B59AB" w14:textId="47624C91" w:rsidR="006D54EA" w:rsidRPr="004116E1" w:rsidRDefault="006D54EA" w:rsidP="006D54EA">
            <w:pPr>
              <w:rPr>
                <w:sz w:val="20"/>
                <w:szCs w:val="20"/>
              </w:rPr>
            </w:pPr>
            <w:r>
              <w:rPr>
                <w:color w:val="000000"/>
              </w:rPr>
              <w:t>Video production (5.2) </w:t>
            </w:r>
          </w:p>
        </w:tc>
        <w:tc>
          <w:tcPr>
            <w:tcW w:w="2085" w:type="dxa"/>
          </w:tcPr>
          <w:p w14:paraId="521BC452" w14:textId="69E3BC83" w:rsidR="006D54EA" w:rsidRPr="00702247" w:rsidRDefault="006D54EA" w:rsidP="006D54EA">
            <w:pPr>
              <w:rPr>
                <w:b/>
                <w:sz w:val="20"/>
                <w:szCs w:val="20"/>
                <w:u w:val="single"/>
              </w:rPr>
            </w:pPr>
            <w:r>
              <w:rPr>
                <w:color w:val="000000"/>
              </w:rPr>
              <w:t xml:space="preserve">Webpage </w:t>
            </w:r>
            <w:proofErr w:type="gramStart"/>
            <w:r>
              <w:rPr>
                <w:color w:val="000000"/>
              </w:rPr>
              <w:t>creation  (</w:t>
            </w:r>
            <w:proofErr w:type="gramEnd"/>
            <w:r>
              <w:rPr>
                <w:color w:val="000000"/>
              </w:rPr>
              <w:t>6.2)</w:t>
            </w:r>
          </w:p>
        </w:tc>
      </w:tr>
      <w:tr w:rsidR="006D54EA" w14:paraId="548D7A50" w14:textId="77777777">
        <w:tc>
          <w:tcPr>
            <w:tcW w:w="1275" w:type="dxa"/>
            <w:shd w:val="clear" w:color="auto" w:fill="009999"/>
          </w:tcPr>
          <w:p w14:paraId="0FF1E423" w14:textId="363CB21D" w:rsidR="006D54EA" w:rsidRDefault="006D54EA" w:rsidP="006D54EA">
            <w:pPr>
              <w:rPr>
                <w:b/>
                <w:color w:val="FFFFFF"/>
                <w:sz w:val="28"/>
                <w:szCs w:val="28"/>
              </w:rPr>
            </w:pPr>
            <w:r>
              <w:rPr>
                <w:b/>
                <w:color w:val="FFFFFF"/>
                <w:sz w:val="28"/>
                <w:szCs w:val="28"/>
              </w:rPr>
              <w:t>Spring Term 1</w:t>
            </w:r>
          </w:p>
        </w:tc>
        <w:tc>
          <w:tcPr>
            <w:tcW w:w="1635" w:type="dxa"/>
          </w:tcPr>
          <w:p w14:paraId="0C6DD43C" w14:textId="2B785492" w:rsidR="006D54EA" w:rsidRDefault="00570FE7" w:rsidP="006D54EA">
            <w:pPr>
              <w:rPr>
                <w:sz w:val="20"/>
                <w:szCs w:val="20"/>
              </w:rPr>
            </w:pPr>
            <w:r>
              <w:rPr>
                <w:sz w:val="20"/>
                <w:szCs w:val="20"/>
              </w:rPr>
              <w:t>Coding</w:t>
            </w:r>
          </w:p>
        </w:tc>
        <w:tc>
          <w:tcPr>
            <w:tcW w:w="2070" w:type="dxa"/>
          </w:tcPr>
          <w:p w14:paraId="088BC42E" w14:textId="4186F741" w:rsidR="006D54EA" w:rsidRDefault="00066674" w:rsidP="006D54EA">
            <w:pPr>
              <w:rPr>
                <w:sz w:val="20"/>
                <w:szCs w:val="20"/>
              </w:rPr>
            </w:pPr>
            <w:r>
              <w:t>Moving a robot (1.3)</w:t>
            </w:r>
          </w:p>
        </w:tc>
        <w:tc>
          <w:tcPr>
            <w:tcW w:w="2085" w:type="dxa"/>
          </w:tcPr>
          <w:p w14:paraId="29E71566" w14:textId="3C29F1A8" w:rsidR="006D54EA" w:rsidRDefault="00066674" w:rsidP="006D54EA">
            <w:pPr>
              <w:rPr>
                <w:rFonts w:ascii="Comic Sans MS" w:eastAsia="Comic Sans MS" w:hAnsi="Comic Sans MS" w:cs="Comic Sans MS"/>
                <w:i/>
                <w:color w:val="FF0000"/>
                <w:sz w:val="18"/>
                <w:szCs w:val="18"/>
              </w:rPr>
            </w:pPr>
            <w:r>
              <w:t>Robot algorithms (2.3)</w:t>
            </w:r>
          </w:p>
        </w:tc>
        <w:tc>
          <w:tcPr>
            <w:tcW w:w="2070" w:type="dxa"/>
          </w:tcPr>
          <w:p w14:paraId="5437AB41" w14:textId="402F406E" w:rsidR="006D54EA" w:rsidRPr="00702247" w:rsidRDefault="006D54EA" w:rsidP="006D54EA">
            <w:pPr>
              <w:rPr>
                <w:b/>
                <w:sz w:val="20"/>
                <w:szCs w:val="20"/>
              </w:rPr>
            </w:pPr>
            <w:r>
              <w:rPr>
                <w:color w:val="000000"/>
              </w:rPr>
              <w:t xml:space="preserve">Sequencing </w:t>
            </w:r>
            <w:proofErr w:type="gramStart"/>
            <w:r>
              <w:rPr>
                <w:color w:val="000000"/>
              </w:rPr>
              <w:t>sounds  (</w:t>
            </w:r>
            <w:proofErr w:type="gramEnd"/>
            <w:r>
              <w:rPr>
                <w:color w:val="000000"/>
              </w:rPr>
              <w:t>3.3)</w:t>
            </w:r>
          </w:p>
        </w:tc>
        <w:tc>
          <w:tcPr>
            <w:tcW w:w="2085" w:type="dxa"/>
          </w:tcPr>
          <w:p w14:paraId="48313DAB" w14:textId="714C50D1" w:rsidR="006D54EA" w:rsidRPr="00702247" w:rsidRDefault="006D54EA" w:rsidP="006D54EA">
            <w:pPr>
              <w:rPr>
                <w:b/>
                <w:sz w:val="20"/>
                <w:szCs w:val="20"/>
              </w:rPr>
            </w:pPr>
            <w:r>
              <w:rPr>
                <w:color w:val="000000"/>
              </w:rPr>
              <w:t xml:space="preserve">Repetition in </w:t>
            </w:r>
            <w:proofErr w:type="gramStart"/>
            <w:r>
              <w:rPr>
                <w:color w:val="000000"/>
              </w:rPr>
              <w:t>shapes  (</w:t>
            </w:r>
            <w:proofErr w:type="gramEnd"/>
            <w:r>
              <w:rPr>
                <w:color w:val="000000"/>
              </w:rPr>
              <w:t>4.3) </w:t>
            </w:r>
          </w:p>
        </w:tc>
        <w:tc>
          <w:tcPr>
            <w:tcW w:w="2070" w:type="dxa"/>
          </w:tcPr>
          <w:p w14:paraId="110A8176" w14:textId="27975079" w:rsidR="006D54EA" w:rsidRPr="004116E1" w:rsidRDefault="006D54EA" w:rsidP="006D54EA">
            <w:pPr>
              <w:rPr>
                <w:sz w:val="20"/>
                <w:szCs w:val="20"/>
              </w:rPr>
            </w:pPr>
            <w:r>
              <w:rPr>
                <w:color w:val="000000"/>
              </w:rPr>
              <w:t xml:space="preserve">Selection in </w:t>
            </w:r>
            <w:proofErr w:type="gramStart"/>
            <w:r>
              <w:rPr>
                <w:color w:val="000000"/>
              </w:rPr>
              <w:t>physical  computing</w:t>
            </w:r>
            <w:proofErr w:type="gramEnd"/>
            <w:r>
              <w:rPr>
                <w:color w:val="000000"/>
              </w:rPr>
              <w:t xml:space="preserve"> (5.3)</w:t>
            </w:r>
          </w:p>
        </w:tc>
        <w:tc>
          <w:tcPr>
            <w:tcW w:w="2085" w:type="dxa"/>
          </w:tcPr>
          <w:p w14:paraId="3FD7CAD7" w14:textId="15EBAB2E" w:rsidR="006D54EA" w:rsidRPr="00702247" w:rsidRDefault="006D54EA" w:rsidP="006D54EA">
            <w:pPr>
              <w:rPr>
                <w:b/>
                <w:sz w:val="20"/>
                <w:szCs w:val="20"/>
              </w:rPr>
            </w:pPr>
            <w:r>
              <w:rPr>
                <w:color w:val="000000"/>
              </w:rPr>
              <w:t xml:space="preserve">Variables in </w:t>
            </w:r>
            <w:proofErr w:type="gramStart"/>
            <w:r>
              <w:rPr>
                <w:color w:val="000000"/>
              </w:rPr>
              <w:t>games  (</w:t>
            </w:r>
            <w:proofErr w:type="gramEnd"/>
            <w:r>
              <w:rPr>
                <w:color w:val="000000"/>
              </w:rPr>
              <w:t>6.3)</w:t>
            </w:r>
          </w:p>
        </w:tc>
      </w:tr>
      <w:tr w:rsidR="006D54EA" w14:paraId="144CF81F" w14:textId="77777777">
        <w:tc>
          <w:tcPr>
            <w:tcW w:w="1275" w:type="dxa"/>
            <w:shd w:val="clear" w:color="auto" w:fill="009999"/>
          </w:tcPr>
          <w:p w14:paraId="041E5526" w14:textId="729093B2" w:rsidR="006D54EA" w:rsidRDefault="006D54EA" w:rsidP="006D54EA">
            <w:pPr>
              <w:rPr>
                <w:b/>
                <w:color w:val="FFFFFF"/>
                <w:sz w:val="28"/>
                <w:szCs w:val="28"/>
              </w:rPr>
            </w:pPr>
            <w:r>
              <w:rPr>
                <w:b/>
                <w:color w:val="FFFFFF"/>
                <w:sz w:val="28"/>
                <w:szCs w:val="28"/>
              </w:rPr>
              <w:t>Spring Term 2</w:t>
            </w:r>
          </w:p>
        </w:tc>
        <w:tc>
          <w:tcPr>
            <w:tcW w:w="1635" w:type="dxa"/>
          </w:tcPr>
          <w:p w14:paraId="1AB535CC" w14:textId="55A2B27D" w:rsidR="006D54EA" w:rsidRDefault="00570FE7" w:rsidP="006D54EA">
            <w:pPr>
              <w:rPr>
                <w:sz w:val="20"/>
                <w:szCs w:val="20"/>
              </w:rPr>
            </w:pPr>
            <w:r>
              <w:rPr>
                <w:sz w:val="20"/>
                <w:szCs w:val="20"/>
              </w:rPr>
              <w:t xml:space="preserve">Coding </w:t>
            </w:r>
          </w:p>
        </w:tc>
        <w:tc>
          <w:tcPr>
            <w:tcW w:w="2070" w:type="dxa"/>
          </w:tcPr>
          <w:p w14:paraId="34DDA648" w14:textId="3022CA4B" w:rsidR="006D54EA" w:rsidRDefault="00066674" w:rsidP="006D54EA">
            <w:pPr>
              <w:rPr>
                <w:sz w:val="20"/>
                <w:szCs w:val="20"/>
              </w:rPr>
            </w:pPr>
            <w:r>
              <w:t>Grouping data (1.4)</w:t>
            </w:r>
          </w:p>
        </w:tc>
        <w:tc>
          <w:tcPr>
            <w:tcW w:w="2085" w:type="dxa"/>
          </w:tcPr>
          <w:p w14:paraId="3640E376" w14:textId="7762818C" w:rsidR="006D54EA" w:rsidRDefault="00066674" w:rsidP="006D54EA">
            <w:pPr>
              <w:rPr>
                <w:rFonts w:ascii="Comic Sans MS" w:eastAsia="Comic Sans MS" w:hAnsi="Comic Sans MS" w:cs="Comic Sans MS"/>
                <w:i/>
                <w:color w:val="FF0000"/>
                <w:sz w:val="18"/>
                <w:szCs w:val="18"/>
              </w:rPr>
            </w:pPr>
            <w:r>
              <w:t>Pictograms (2.4)</w:t>
            </w:r>
          </w:p>
        </w:tc>
        <w:tc>
          <w:tcPr>
            <w:tcW w:w="2070" w:type="dxa"/>
          </w:tcPr>
          <w:p w14:paraId="7262EE65" w14:textId="3F29FDD9" w:rsidR="006D54EA" w:rsidRPr="00702247" w:rsidRDefault="006D54EA" w:rsidP="006D54EA">
            <w:pPr>
              <w:rPr>
                <w:b/>
                <w:sz w:val="20"/>
                <w:szCs w:val="20"/>
              </w:rPr>
            </w:pPr>
            <w:r>
              <w:rPr>
                <w:color w:val="000000"/>
              </w:rPr>
              <w:t xml:space="preserve">Branching </w:t>
            </w:r>
            <w:proofErr w:type="gramStart"/>
            <w:r>
              <w:rPr>
                <w:color w:val="000000"/>
              </w:rPr>
              <w:t>databases  (</w:t>
            </w:r>
            <w:proofErr w:type="gramEnd"/>
            <w:r>
              <w:rPr>
                <w:color w:val="000000"/>
              </w:rPr>
              <w:t>3.4)</w:t>
            </w:r>
          </w:p>
        </w:tc>
        <w:tc>
          <w:tcPr>
            <w:tcW w:w="2085" w:type="dxa"/>
          </w:tcPr>
          <w:p w14:paraId="5860924D" w14:textId="58E50ABF" w:rsidR="006D54EA" w:rsidRPr="00702247" w:rsidRDefault="006D54EA" w:rsidP="006D54EA">
            <w:pPr>
              <w:rPr>
                <w:b/>
                <w:sz w:val="20"/>
                <w:szCs w:val="20"/>
              </w:rPr>
            </w:pPr>
            <w:r>
              <w:rPr>
                <w:color w:val="000000"/>
              </w:rPr>
              <w:t>Data logging (4.4) </w:t>
            </w:r>
          </w:p>
        </w:tc>
        <w:tc>
          <w:tcPr>
            <w:tcW w:w="2070" w:type="dxa"/>
          </w:tcPr>
          <w:p w14:paraId="0BD96653" w14:textId="5EED8214" w:rsidR="006D54EA" w:rsidRPr="006D54EA" w:rsidRDefault="006D54EA" w:rsidP="006D54EA">
            <w:pPr>
              <w:pStyle w:val="NormalWeb"/>
              <w:spacing w:before="0" w:beforeAutospacing="0" w:after="0" w:afterAutospacing="0"/>
              <w:ind w:right="255"/>
            </w:pPr>
            <w:r>
              <w:rPr>
                <w:rFonts w:ascii="Calibri" w:hAnsi="Calibri" w:cs="Calibri"/>
                <w:color w:val="000000"/>
                <w:sz w:val="22"/>
                <w:szCs w:val="22"/>
              </w:rPr>
              <w:t xml:space="preserve">Flat-file </w:t>
            </w:r>
            <w:proofErr w:type="gramStart"/>
            <w:r>
              <w:rPr>
                <w:rFonts w:ascii="Calibri" w:hAnsi="Calibri" w:cs="Calibri"/>
                <w:color w:val="000000"/>
                <w:sz w:val="22"/>
                <w:szCs w:val="22"/>
              </w:rPr>
              <w:t>databases  (</w:t>
            </w:r>
            <w:proofErr w:type="gramEnd"/>
            <w:r>
              <w:rPr>
                <w:rFonts w:ascii="Calibri" w:hAnsi="Calibri" w:cs="Calibri"/>
                <w:color w:val="000000"/>
                <w:sz w:val="22"/>
                <w:szCs w:val="22"/>
              </w:rPr>
              <w:t>5.4)</w:t>
            </w:r>
          </w:p>
        </w:tc>
        <w:tc>
          <w:tcPr>
            <w:tcW w:w="2085" w:type="dxa"/>
          </w:tcPr>
          <w:p w14:paraId="4E2D8967" w14:textId="77777777" w:rsidR="006D54EA" w:rsidRDefault="006D54EA" w:rsidP="006D54EA">
            <w:pPr>
              <w:pStyle w:val="NormalWeb"/>
              <w:spacing w:before="0" w:beforeAutospacing="0" w:after="0" w:afterAutospacing="0"/>
              <w:ind w:right="391"/>
              <w:jc w:val="right"/>
            </w:pPr>
            <w:r>
              <w:rPr>
                <w:rFonts w:ascii="Calibri" w:hAnsi="Calibri" w:cs="Calibri"/>
                <w:color w:val="000000"/>
                <w:sz w:val="22"/>
                <w:szCs w:val="22"/>
              </w:rPr>
              <w:t>Introduction to  </w:t>
            </w:r>
          </w:p>
          <w:p w14:paraId="2E37232B" w14:textId="43FD13CD" w:rsidR="006D54EA" w:rsidRPr="00702247" w:rsidRDefault="006D54EA" w:rsidP="006D54EA">
            <w:pPr>
              <w:rPr>
                <w:b/>
                <w:sz w:val="20"/>
                <w:szCs w:val="20"/>
              </w:rPr>
            </w:pPr>
            <w:r>
              <w:rPr>
                <w:color w:val="000000"/>
              </w:rPr>
              <w:t>spreadsheets (6.4) </w:t>
            </w:r>
          </w:p>
        </w:tc>
      </w:tr>
      <w:tr w:rsidR="006D54EA" w14:paraId="39B89E6F" w14:textId="77777777">
        <w:tc>
          <w:tcPr>
            <w:tcW w:w="1275" w:type="dxa"/>
            <w:shd w:val="clear" w:color="auto" w:fill="009999"/>
          </w:tcPr>
          <w:p w14:paraId="529A3198" w14:textId="36445EC3" w:rsidR="006D54EA" w:rsidRDefault="006D54EA" w:rsidP="006D54EA">
            <w:pPr>
              <w:rPr>
                <w:b/>
                <w:color w:val="FFFFFF"/>
                <w:sz w:val="28"/>
                <w:szCs w:val="28"/>
              </w:rPr>
            </w:pPr>
            <w:r>
              <w:rPr>
                <w:b/>
                <w:color w:val="FFFFFF"/>
                <w:sz w:val="28"/>
                <w:szCs w:val="28"/>
              </w:rPr>
              <w:t>Summer Term 1</w:t>
            </w:r>
          </w:p>
        </w:tc>
        <w:tc>
          <w:tcPr>
            <w:tcW w:w="1635" w:type="dxa"/>
          </w:tcPr>
          <w:p w14:paraId="11F5CB8A" w14:textId="3F89D4AD" w:rsidR="006D54EA" w:rsidRPr="00702247" w:rsidRDefault="00570FE7" w:rsidP="006D54EA">
            <w:pPr>
              <w:rPr>
                <w:b/>
                <w:sz w:val="18"/>
                <w:szCs w:val="16"/>
              </w:rPr>
            </w:pPr>
            <w:r w:rsidRPr="00570FE7">
              <w:rPr>
                <w:b/>
                <w:sz w:val="18"/>
                <w:szCs w:val="16"/>
              </w:rPr>
              <w:t>Digital photographing.</w:t>
            </w:r>
          </w:p>
        </w:tc>
        <w:tc>
          <w:tcPr>
            <w:tcW w:w="2070" w:type="dxa"/>
          </w:tcPr>
          <w:p w14:paraId="140BBF96" w14:textId="6DC5CB1D" w:rsidR="006D54EA" w:rsidRPr="00702247" w:rsidRDefault="00066674" w:rsidP="006D54EA">
            <w:pPr>
              <w:rPr>
                <w:b/>
                <w:sz w:val="18"/>
                <w:szCs w:val="20"/>
              </w:rPr>
            </w:pPr>
            <w:r>
              <w:t>Digital writing (1.5)</w:t>
            </w:r>
          </w:p>
        </w:tc>
        <w:tc>
          <w:tcPr>
            <w:tcW w:w="2085" w:type="dxa"/>
          </w:tcPr>
          <w:p w14:paraId="5B358742" w14:textId="43827495" w:rsidR="006D54EA" w:rsidRPr="00702247" w:rsidRDefault="00066674" w:rsidP="006D54EA">
            <w:pPr>
              <w:rPr>
                <w:b/>
                <w:sz w:val="18"/>
                <w:szCs w:val="20"/>
              </w:rPr>
            </w:pPr>
            <w:r>
              <w:t>Digital music (2.5)</w:t>
            </w:r>
          </w:p>
        </w:tc>
        <w:tc>
          <w:tcPr>
            <w:tcW w:w="2070" w:type="dxa"/>
          </w:tcPr>
          <w:p w14:paraId="040AEB9C" w14:textId="28BCD492" w:rsidR="006D54EA" w:rsidRPr="003E235B" w:rsidRDefault="006D54EA" w:rsidP="006D54EA">
            <w:pPr>
              <w:rPr>
                <w:b/>
                <w:sz w:val="20"/>
                <w:szCs w:val="20"/>
              </w:rPr>
            </w:pPr>
            <w:r>
              <w:rPr>
                <w:color w:val="000000"/>
              </w:rPr>
              <w:t xml:space="preserve">Desktop </w:t>
            </w:r>
            <w:proofErr w:type="gramStart"/>
            <w:r>
              <w:rPr>
                <w:color w:val="000000"/>
              </w:rPr>
              <w:t>publishing  (</w:t>
            </w:r>
            <w:proofErr w:type="gramEnd"/>
            <w:r>
              <w:rPr>
                <w:color w:val="000000"/>
              </w:rPr>
              <w:t>3.5)</w:t>
            </w:r>
          </w:p>
        </w:tc>
        <w:tc>
          <w:tcPr>
            <w:tcW w:w="2085" w:type="dxa"/>
          </w:tcPr>
          <w:p w14:paraId="312264A1" w14:textId="73DA8B74" w:rsidR="006D54EA" w:rsidRPr="003E235B" w:rsidRDefault="006D54EA" w:rsidP="006D54EA">
            <w:pPr>
              <w:rPr>
                <w:b/>
                <w:sz w:val="20"/>
                <w:szCs w:val="20"/>
              </w:rPr>
            </w:pPr>
            <w:r>
              <w:rPr>
                <w:color w:val="000000"/>
              </w:rPr>
              <w:t>Photo editing (4.5) </w:t>
            </w:r>
          </w:p>
        </w:tc>
        <w:tc>
          <w:tcPr>
            <w:tcW w:w="2070" w:type="dxa"/>
          </w:tcPr>
          <w:p w14:paraId="29A76C90" w14:textId="1A9FEBAD" w:rsidR="006D54EA" w:rsidRPr="004116E1" w:rsidRDefault="006D54EA" w:rsidP="006D54EA">
            <w:pPr>
              <w:rPr>
                <w:sz w:val="20"/>
                <w:szCs w:val="20"/>
              </w:rPr>
            </w:pPr>
            <w:r>
              <w:rPr>
                <w:color w:val="000000"/>
              </w:rPr>
              <w:t xml:space="preserve">Introduction to </w:t>
            </w:r>
            <w:proofErr w:type="gramStart"/>
            <w:r>
              <w:rPr>
                <w:color w:val="000000"/>
              </w:rPr>
              <w:t>vector  graphics</w:t>
            </w:r>
            <w:proofErr w:type="gramEnd"/>
            <w:r>
              <w:rPr>
                <w:color w:val="000000"/>
              </w:rPr>
              <w:t xml:space="preserve"> (5.5)</w:t>
            </w:r>
          </w:p>
        </w:tc>
        <w:tc>
          <w:tcPr>
            <w:tcW w:w="2085" w:type="dxa"/>
          </w:tcPr>
          <w:p w14:paraId="6357C8A0" w14:textId="42F91E47" w:rsidR="006D54EA" w:rsidRPr="003E235B" w:rsidRDefault="006D54EA" w:rsidP="006D54EA">
            <w:pPr>
              <w:rPr>
                <w:b/>
                <w:sz w:val="20"/>
                <w:szCs w:val="20"/>
              </w:rPr>
            </w:pPr>
            <w:r>
              <w:rPr>
                <w:rFonts w:ascii="Cambria" w:hAnsi="Cambria"/>
                <w:color w:val="000000"/>
              </w:rPr>
              <w:t>3D Modelling (6.5) </w:t>
            </w:r>
          </w:p>
        </w:tc>
      </w:tr>
      <w:tr w:rsidR="006D54EA" w14:paraId="126E7E94" w14:textId="77777777">
        <w:tc>
          <w:tcPr>
            <w:tcW w:w="1275" w:type="dxa"/>
            <w:shd w:val="clear" w:color="auto" w:fill="009999"/>
          </w:tcPr>
          <w:p w14:paraId="4C239AEE" w14:textId="51E8EAB5" w:rsidR="006D54EA" w:rsidRDefault="006D54EA" w:rsidP="006D54EA">
            <w:pPr>
              <w:rPr>
                <w:b/>
                <w:color w:val="FFFFFF"/>
                <w:sz w:val="28"/>
                <w:szCs w:val="28"/>
              </w:rPr>
            </w:pPr>
            <w:r>
              <w:rPr>
                <w:b/>
                <w:color w:val="FFFFFF"/>
                <w:sz w:val="28"/>
                <w:szCs w:val="28"/>
              </w:rPr>
              <w:t>Summer Term 2</w:t>
            </w:r>
          </w:p>
        </w:tc>
        <w:tc>
          <w:tcPr>
            <w:tcW w:w="1635" w:type="dxa"/>
          </w:tcPr>
          <w:p w14:paraId="0CFB860A" w14:textId="65ADCF2B" w:rsidR="006D54EA" w:rsidRPr="00702247" w:rsidRDefault="00570FE7" w:rsidP="006D54EA">
            <w:pPr>
              <w:rPr>
                <w:b/>
                <w:sz w:val="18"/>
                <w:szCs w:val="16"/>
              </w:rPr>
            </w:pPr>
            <w:r w:rsidRPr="00570FE7">
              <w:rPr>
                <w:b/>
                <w:sz w:val="18"/>
                <w:szCs w:val="16"/>
              </w:rPr>
              <w:t>Digital photographing.</w:t>
            </w:r>
          </w:p>
        </w:tc>
        <w:tc>
          <w:tcPr>
            <w:tcW w:w="2070" w:type="dxa"/>
          </w:tcPr>
          <w:p w14:paraId="2851DE7D" w14:textId="1B5E4D68" w:rsidR="006D54EA" w:rsidRPr="00702247" w:rsidRDefault="00066674" w:rsidP="006D54EA">
            <w:pPr>
              <w:rPr>
                <w:b/>
                <w:sz w:val="18"/>
                <w:szCs w:val="20"/>
              </w:rPr>
            </w:pPr>
            <w:r>
              <w:t>Programming animations (1.6)</w:t>
            </w:r>
          </w:p>
        </w:tc>
        <w:tc>
          <w:tcPr>
            <w:tcW w:w="2085" w:type="dxa"/>
          </w:tcPr>
          <w:p w14:paraId="67D1255E" w14:textId="158658B1" w:rsidR="006D54EA" w:rsidRPr="00702247" w:rsidRDefault="00066674" w:rsidP="006D54EA">
            <w:pPr>
              <w:rPr>
                <w:b/>
                <w:sz w:val="18"/>
                <w:szCs w:val="20"/>
              </w:rPr>
            </w:pPr>
            <w:r>
              <w:t>Programming quizzes (2.6)</w:t>
            </w:r>
          </w:p>
        </w:tc>
        <w:tc>
          <w:tcPr>
            <w:tcW w:w="2070" w:type="dxa"/>
          </w:tcPr>
          <w:p w14:paraId="5D937DAF" w14:textId="08EBBC73" w:rsidR="006D54EA" w:rsidRPr="003E235B" w:rsidRDefault="006D54EA" w:rsidP="006D54EA">
            <w:pPr>
              <w:rPr>
                <w:b/>
                <w:sz w:val="20"/>
                <w:szCs w:val="20"/>
              </w:rPr>
            </w:pPr>
            <w:r>
              <w:rPr>
                <w:color w:val="000000"/>
              </w:rPr>
              <w:t xml:space="preserve">Events and actions </w:t>
            </w:r>
            <w:proofErr w:type="gramStart"/>
            <w:r>
              <w:rPr>
                <w:color w:val="000000"/>
              </w:rPr>
              <w:t>in  programs</w:t>
            </w:r>
            <w:proofErr w:type="gramEnd"/>
            <w:r>
              <w:rPr>
                <w:color w:val="000000"/>
              </w:rPr>
              <w:t xml:space="preserve"> (3.6)</w:t>
            </w:r>
          </w:p>
        </w:tc>
        <w:tc>
          <w:tcPr>
            <w:tcW w:w="2085" w:type="dxa"/>
          </w:tcPr>
          <w:p w14:paraId="7E498A0C" w14:textId="0CAAEF0F" w:rsidR="006D54EA" w:rsidRPr="003E235B" w:rsidRDefault="006D54EA" w:rsidP="006D54EA">
            <w:pPr>
              <w:rPr>
                <w:b/>
                <w:sz w:val="20"/>
                <w:szCs w:val="20"/>
              </w:rPr>
            </w:pPr>
            <w:r>
              <w:rPr>
                <w:color w:val="000000"/>
              </w:rPr>
              <w:t xml:space="preserve">Repetition in </w:t>
            </w:r>
            <w:proofErr w:type="gramStart"/>
            <w:r>
              <w:rPr>
                <w:color w:val="000000"/>
              </w:rPr>
              <w:t>games  (</w:t>
            </w:r>
            <w:proofErr w:type="gramEnd"/>
            <w:r>
              <w:rPr>
                <w:color w:val="000000"/>
              </w:rPr>
              <w:t>4.5)</w:t>
            </w:r>
          </w:p>
        </w:tc>
        <w:tc>
          <w:tcPr>
            <w:tcW w:w="2070" w:type="dxa"/>
          </w:tcPr>
          <w:p w14:paraId="6641E8A4" w14:textId="49A8A51D" w:rsidR="006D54EA" w:rsidRPr="004116E1" w:rsidRDefault="006D54EA" w:rsidP="006D54EA">
            <w:pPr>
              <w:rPr>
                <w:sz w:val="20"/>
                <w:szCs w:val="20"/>
              </w:rPr>
            </w:pPr>
            <w:r>
              <w:rPr>
                <w:color w:val="000000"/>
              </w:rPr>
              <w:t xml:space="preserve">Selection in </w:t>
            </w:r>
            <w:proofErr w:type="gramStart"/>
            <w:r>
              <w:rPr>
                <w:color w:val="000000"/>
              </w:rPr>
              <w:t>quizzes  (</w:t>
            </w:r>
            <w:proofErr w:type="gramEnd"/>
            <w:r>
              <w:rPr>
                <w:color w:val="000000"/>
              </w:rPr>
              <w:t>5.6)</w:t>
            </w:r>
          </w:p>
        </w:tc>
        <w:tc>
          <w:tcPr>
            <w:tcW w:w="2085" w:type="dxa"/>
          </w:tcPr>
          <w:p w14:paraId="0986C634" w14:textId="54BF108B" w:rsidR="006D54EA" w:rsidRPr="003E235B" w:rsidRDefault="006D54EA" w:rsidP="006D54EA">
            <w:pPr>
              <w:rPr>
                <w:b/>
                <w:sz w:val="20"/>
                <w:szCs w:val="20"/>
              </w:rPr>
            </w:pPr>
            <w:r>
              <w:rPr>
                <w:color w:val="000000"/>
              </w:rPr>
              <w:t xml:space="preserve">Sensing </w:t>
            </w:r>
            <w:proofErr w:type="gramStart"/>
            <w:r>
              <w:rPr>
                <w:color w:val="000000"/>
              </w:rPr>
              <w:t>movement  (</w:t>
            </w:r>
            <w:proofErr w:type="gramEnd"/>
            <w:r>
              <w:rPr>
                <w:color w:val="000000"/>
              </w:rPr>
              <w:t>6.6)</w:t>
            </w:r>
          </w:p>
        </w:tc>
      </w:tr>
    </w:tbl>
    <w:p w14:paraId="32069CAD" w14:textId="77777777" w:rsidR="006D54EA" w:rsidRDefault="006D54EA" w:rsidP="006D54EA">
      <w:pPr>
        <w:widowControl w:val="0"/>
        <w:spacing w:before="5" w:after="1" w:line="240" w:lineRule="auto"/>
        <w:rPr>
          <w:sz w:val="36"/>
          <w:szCs w:val="36"/>
        </w:rPr>
      </w:pPr>
    </w:p>
    <w:p w14:paraId="54D47C11" w14:textId="77777777" w:rsidR="00C066DA" w:rsidRDefault="00C066DA" w:rsidP="006D54EA">
      <w:pPr>
        <w:widowControl w:val="0"/>
        <w:spacing w:before="5" w:after="1" w:line="240" w:lineRule="auto"/>
        <w:rPr>
          <w:sz w:val="36"/>
          <w:szCs w:val="36"/>
        </w:rPr>
      </w:pPr>
    </w:p>
    <w:p w14:paraId="4459EE7E" w14:textId="41293D61" w:rsidR="006D54EA" w:rsidRPr="006D54EA" w:rsidRDefault="006D54EA" w:rsidP="006D54EA">
      <w:pPr>
        <w:widowControl w:val="0"/>
        <w:spacing w:before="5" w:after="1" w:line="240" w:lineRule="auto"/>
        <w:rPr>
          <w:sz w:val="36"/>
          <w:szCs w:val="36"/>
          <w:u w:val="single"/>
        </w:rPr>
      </w:pPr>
      <w:r w:rsidRPr="006D54EA">
        <w:rPr>
          <w:sz w:val="36"/>
          <w:szCs w:val="36"/>
          <w:u w:val="single"/>
        </w:rPr>
        <w:lastRenderedPageBreak/>
        <w:t>Unit summaries</w:t>
      </w:r>
    </w:p>
    <w:p w14:paraId="4ADC3B6F" w14:textId="77777777" w:rsidR="006D54EA" w:rsidRDefault="006D54EA" w:rsidP="006D54EA">
      <w:pPr>
        <w:widowControl w:val="0"/>
        <w:spacing w:before="5" w:after="1" w:line="240" w:lineRule="auto"/>
        <w:rPr>
          <w:sz w:val="36"/>
          <w:szCs w:val="36"/>
        </w:rPr>
      </w:pPr>
    </w:p>
    <w:tbl>
      <w:tblPr>
        <w:tblW w:w="0" w:type="auto"/>
        <w:tblCellMar>
          <w:top w:w="15" w:type="dxa"/>
          <w:left w:w="15" w:type="dxa"/>
          <w:bottom w:w="15" w:type="dxa"/>
          <w:right w:w="15" w:type="dxa"/>
        </w:tblCellMar>
        <w:tblLook w:val="04A0" w:firstRow="1" w:lastRow="0" w:firstColumn="1" w:lastColumn="0" w:noHBand="0" w:noVBand="1"/>
      </w:tblPr>
      <w:tblGrid>
        <w:gridCol w:w="710"/>
        <w:gridCol w:w="2372"/>
        <w:gridCol w:w="2243"/>
        <w:gridCol w:w="2742"/>
        <w:gridCol w:w="2131"/>
        <w:gridCol w:w="2420"/>
        <w:gridCol w:w="2760"/>
      </w:tblGrid>
      <w:tr w:rsidR="00C066DA" w:rsidRPr="006D54EA" w14:paraId="2E9AE529" w14:textId="77777777" w:rsidTr="006D54EA">
        <w:trPr>
          <w:trHeight w:val="460"/>
        </w:trPr>
        <w:tc>
          <w:tcPr>
            <w:tcW w:w="0" w:type="auto"/>
            <w:tcBorders>
              <w:top w:val="single" w:sz="8" w:space="0" w:color="000000"/>
              <w:left w:val="single" w:sz="8" w:space="0" w:color="000000"/>
              <w:bottom w:val="single" w:sz="8" w:space="0" w:color="000000"/>
              <w:right w:val="single" w:sz="8" w:space="0" w:color="000000"/>
            </w:tcBorders>
            <w:shd w:val="clear" w:color="auto" w:fill="35A99E"/>
            <w:tcMar>
              <w:top w:w="100" w:type="dxa"/>
              <w:left w:w="100" w:type="dxa"/>
              <w:bottom w:w="100" w:type="dxa"/>
              <w:right w:w="100" w:type="dxa"/>
            </w:tcMar>
            <w:hideMark/>
          </w:tcPr>
          <w:p w14:paraId="1EF37458" w14:textId="77777777" w:rsidR="006D54EA" w:rsidRPr="006D54EA" w:rsidRDefault="006D54EA" w:rsidP="006D54EA">
            <w:pPr>
              <w:widowControl w:val="0"/>
              <w:spacing w:before="5" w:after="1" w:line="240" w:lineRule="auto"/>
              <w:rPr>
                <w:rFonts w:asciiTheme="minorHAnsi" w:hAnsiTheme="minorHAnsi" w:cstheme="minorHAnsi"/>
                <w:sz w:val="28"/>
                <w:szCs w:val="28"/>
              </w:rPr>
            </w:pPr>
          </w:p>
        </w:tc>
        <w:tc>
          <w:tcPr>
            <w:tcW w:w="0" w:type="auto"/>
            <w:tcBorders>
              <w:top w:val="single" w:sz="8" w:space="0" w:color="000000"/>
              <w:left w:val="single" w:sz="8" w:space="0" w:color="000000"/>
              <w:bottom w:val="single" w:sz="8" w:space="0" w:color="000000"/>
              <w:right w:val="single" w:sz="8" w:space="0" w:color="000000"/>
            </w:tcBorders>
            <w:shd w:val="clear" w:color="auto" w:fill="35A99E"/>
            <w:tcMar>
              <w:top w:w="100" w:type="dxa"/>
              <w:left w:w="100" w:type="dxa"/>
              <w:bottom w:w="100" w:type="dxa"/>
              <w:right w:w="100" w:type="dxa"/>
            </w:tcMar>
            <w:hideMark/>
          </w:tcPr>
          <w:p w14:paraId="7CC308CA"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Autumn 1 </w:t>
            </w:r>
          </w:p>
        </w:tc>
        <w:tc>
          <w:tcPr>
            <w:tcW w:w="0" w:type="auto"/>
            <w:tcBorders>
              <w:top w:val="single" w:sz="8" w:space="0" w:color="000000"/>
              <w:left w:val="single" w:sz="8" w:space="0" w:color="000000"/>
              <w:bottom w:val="single" w:sz="8" w:space="0" w:color="000000"/>
              <w:right w:val="single" w:sz="8" w:space="0" w:color="000000"/>
            </w:tcBorders>
            <w:shd w:val="clear" w:color="auto" w:fill="35A99E"/>
            <w:tcMar>
              <w:top w:w="100" w:type="dxa"/>
              <w:left w:w="100" w:type="dxa"/>
              <w:bottom w:w="100" w:type="dxa"/>
              <w:right w:w="100" w:type="dxa"/>
            </w:tcMar>
            <w:hideMark/>
          </w:tcPr>
          <w:p w14:paraId="61352FC2"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Autumn 2 </w:t>
            </w:r>
          </w:p>
        </w:tc>
        <w:tc>
          <w:tcPr>
            <w:tcW w:w="0" w:type="auto"/>
            <w:tcBorders>
              <w:top w:val="single" w:sz="8" w:space="0" w:color="000000"/>
              <w:left w:val="single" w:sz="8" w:space="0" w:color="000000"/>
              <w:bottom w:val="single" w:sz="8" w:space="0" w:color="000000"/>
              <w:right w:val="single" w:sz="8" w:space="0" w:color="000000"/>
            </w:tcBorders>
            <w:shd w:val="clear" w:color="auto" w:fill="35A99E"/>
            <w:tcMar>
              <w:top w:w="100" w:type="dxa"/>
              <w:left w:w="100" w:type="dxa"/>
              <w:bottom w:w="100" w:type="dxa"/>
              <w:right w:w="100" w:type="dxa"/>
            </w:tcMar>
            <w:hideMark/>
          </w:tcPr>
          <w:p w14:paraId="5076016A"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Spring 1 </w:t>
            </w:r>
          </w:p>
        </w:tc>
        <w:tc>
          <w:tcPr>
            <w:tcW w:w="0" w:type="auto"/>
            <w:tcBorders>
              <w:top w:val="single" w:sz="8" w:space="0" w:color="000000"/>
              <w:left w:val="single" w:sz="8" w:space="0" w:color="000000"/>
              <w:bottom w:val="single" w:sz="8" w:space="0" w:color="000000"/>
              <w:right w:val="single" w:sz="8" w:space="0" w:color="000000"/>
            </w:tcBorders>
            <w:shd w:val="clear" w:color="auto" w:fill="35A99E"/>
            <w:tcMar>
              <w:top w:w="100" w:type="dxa"/>
              <w:left w:w="100" w:type="dxa"/>
              <w:bottom w:w="100" w:type="dxa"/>
              <w:right w:w="100" w:type="dxa"/>
            </w:tcMar>
            <w:hideMark/>
          </w:tcPr>
          <w:p w14:paraId="5A21147A"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Spring 2 </w:t>
            </w:r>
          </w:p>
        </w:tc>
        <w:tc>
          <w:tcPr>
            <w:tcW w:w="0" w:type="auto"/>
            <w:tcBorders>
              <w:top w:val="single" w:sz="8" w:space="0" w:color="000000"/>
              <w:left w:val="single" w:sz="8" w:space="0" w:color="000000"/>
              <w:bottom w:val="single" w:sz="8" w:space="0" w:color="000000"/>
              <w:right w:val="single" w:sz="8" w:space="0" w:color="000000"/>
            </w:tcBorders>
            <w:shd w:val="clear" w:color="auto" w:fill="35A99E"/>
            <w:tcMar>
              <w:top w:w="100" w:type="dxa"/>
              <w:left w:w="100" w:type="dxa"/>
              <w:bottom w:w="100" w:type="dxa"/>
              <w:right w:w="100" w:type="dxa"/>
            </w:tcMar>
            <w:hideMark/>
          </w:tcPr>
          <w:p w14:paraId="421B6569"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Summer 1 </w:t>
            </w:r>
          </w:p>
        </w:tc>
        <w:tc>
          <w:tcPr>
            <w:tcW w:w="0" w:type="auto"/>
            <w:tcBorders>
              <w:top w:val="single" w:sz="8" w:space="0" w:color="000000"/>
              <w:left w:val="single" w:sz="8" w:space="0" w:color="000000"/>
              <w:bottom w:val="single" w:sz="8" w:space="0" w:color="000000"/>
              <w:right w:val="single" w:sz="8" w:space="0" w:color="000000"/>
            </w:tcBorders>
            <w:shd w:val="clear" w:color="auto" w:fill="35A99E"/>
            <w:tcMar>
              <w:top w:w="100" w:type="dxa"/>
              <w:left w:w="100" w:type="dxa"/>
              <w:bottom w:w="100" w:type="dxa"/>
              <w:right w:w="100" w:type="dxa"/>
            </w:tcMar>
            <w:hideMark/>
          </w:tcPr>
          <w:p w14:paraId="300E45DC"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Summer 2</w:t>
            </w:r>
          </w:p>
        </w:tc>
      </w:tr>
      <w:tr w:rsidR="006D54EA" w:rsidRPr="006D54EA" w14:paraId="6B328276" w14:textId="77777777" w:rsidTr="006D54EA">
        <w:trPr>
          <w:trHeight w:val="955"/>
        </w:trPr>
        <w:tc>
          <w:tcPr>
            <w:tcW w:w="0" w:type="auto"/>
            <w:tcBorders>
              <w:top w:val="single" w:sz="8" w:space="0" w:color="000000"/>
              <w:left w:val="single" w:sz="8" w:space="0" w:color="000000"/>
              <w:bottom w:val="single" w:sz="8" w:space="0" w:color="000000"/>
              <w:right w:val="single" w:sz="8" w:space="0" w:color="000000"/>
            </w:tcBorders>
            <w:shd w:val="clear" w:color="auto" w:fill="35A99E"/>
            <w:tcMar>
              <w:top w:w="100" w:type="dxa"/>
              <w:left w:w="100" w:type="dxa"/>
              <w:bottom w:w="100" w:type="dxa"/>
              <w:right w:w="100" w:type="dxa"/>
            </w:tcMar>
            <w:hideMark/>
          </w:tcPr>
          <w:p w14:paraId="07562061" w14:textId="77777777" w:rsidR="006D54EA" w:rsidRPr="006D54EA" w:rsidRDefault="006D54EA" w:rsidP="006D54EA">
            <w:pPr>
              <w:widowControl w:val="0"/>
              <w:spacing w:before="5" w:after="1" w:line="240" w:lineRule="auto"/>
              <w:rPr>
                <w:rFonts w:asciiTheme="minorHAnsi" w:hAnsiTheme="minorHAnsi" w:cstheme="minorHAnsi"/>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4CB7C"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 xml:space="preserve">Computing </w:t>
            </w:r>
            <w:proofErr w:type="gramStart"/>
            <w:r w:rsidRPr="006D54EA">
              <w:rPr>
                <w:rFonts w:asciiTheme="minorHAnsi" w:hAnsiTheme="minorHAnsi" w:cstheme="minorHAnsi"/>
                <w:b/>
                <w:bCs/>
                <w:sz w:val="28"/>
                <w:szCs w:val="28"/>
              </w:rPr>
              <w:t>systems  and</w:t>
            </w:r>
            <w:proofErr w:type="gramEnd"/>
            <w:r w:rsidRPr="006D54EA">
              <w:rPr>
                <w:rFonts w:asciiTheme="minorHAnsi" w:hAnsiTheme="minorHAnsi" w:cstheme="minorHAnsi"/>
                <w:b/>
                <w:bCs/>
                <w:sz w:val="28"/>
                <w:szCs w:val="28"/>
              </w:rPr>
              <w:t xml:space="preserve"> networks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F07E6"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Creating media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ED0B4"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Programming 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97489"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Data and Information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18A23C"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Creating media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49203"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Programming B</w:t>
            </w:r>
          </w:p>
        </w:tc>
      </w:tr>
      <w:tr w:rsidR="00066674" w:rsidRPr="00C066DA" w14:paraId="300CC4CD" w14:textId="77777777" w:rsidTr="006D54EA">
        <w:trPr>
          <w:trHeight w:val="955"/>
        </w:trPr>
        <w:tc>
          <w:tcPr>
            <w:tcW w:w="0" w:type="auto"/>
            <w:tcBorders>
              <w:top w:val="single" w:sz="8" w:space="0" w:color="000000"/>
              <w:left w:val="single" w:sz="8" w:space="0" w:color="000000"/>
              <w:bottom w:val="single" w:sz="8" w:space="0" w:color="000000"/>
              <w:right w:val="single" w:sz="8" w:space="0" w:color="000000"/>
            </w:tcBorders>
            <w:shd w:val="clear" w:color="auto" w:fill="35A99E"/>
            <w:tcMar>
              <w:top w:w="100" w:type="dxa"/>
              <w:left w:w="100" w:type="dxa"/>
              <w:bottom w:w="100" w:type="dxa"/>
              <w:right w:w="100" w:type="dxa"/>
            </w:tcMar>
          </w:tcPr>
          <w:p w14:paraId="232A0EE1" w14:textId="34B88807" w:rsidR="00066674" w:rsidRPr="00C066DA" w:rsidRDefault="00066674" w:rsidP="006D54EA">
            <w:pPr>
              <w:widowControl w:val="0"/>
              <w:spacing w:before="5" w:after="1" w:line="240" w:lineRule="auto"/>
              <w:rPr>
                <w:rFonts w:asciiTheme="minorHAnsi" w:hAnsiTheme="minorHAnsi" w:cstheme="minorHAnsi"/>
                <w:sz w:val="28"/>
                <w:szCs w:val="28"/>
              </w:rPr>
            </w:pPr>
            <w:r w:rsidRPr="00C066DA">
              <w:rPr>
                <w:rFonts w:asciiTheme="minorHAnsi" w:hAnsiTheme="minorHAnsi" w:cstheme="minorHAnsi"/>
                <w:sz w:val="28"/>
                <w:szCs w:val="28"/>
              </w:rPr>
              <w:t>Year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9979F" w14:textId="4234137B" w:rsidR="00066674" w:rsidRPr="00C066DA" w:rsidRDefault="00066674" w:rsidP="006D54EA">
            <w:pPr>
              <w:widowControl w:val="0"/>
              <w:spacing w:before="5" w:after="1" w:line="240" w:lineRule="auto"/>
              <w:rPr>
                <w:rFonts w:asciiTheme="minorHAnsi" w:hAnsiTheme="minorHAnsi" w:cstheme="minorHAnsi"/>
                <w:sz w:val="28"/>
                <w:szCs w:val="28"/>
              </w:rPr>
            </w:pPr>
            <w:r w:rsidRPr="00C066DA">
              <w:rPr>
                <w:rFonts w:asciiTheme="minorHAnsi" w:hAnsiTheme="minorHAnsi" w:cstheme="minorHAnsi"/>
                <w:b/>
                <w:bCs/>
                <w:sz w:val="28"/>
                <w:szCs w:val="28"/>
              </w:rPr>
              <w:t>Technology around us</w:t>
            </w:r>
            <w:r w:rsidRPr="00C066DA">
              <w:rPr>
                <w:rFonts w:asciiTheme="minorHAnsi" w:hAnsiTheme="minorHAnsi" w:cstheme="minorHAnsi"/>
                <w:sz w:val="28"/>
                <w:szCs w:val="28"/>
              </w:rPr>
              <w:t xml:space="preserve"> Recognising technology in school and using it responsibly.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8A65FB" w14:textId="09E248D6" w:rsidR="00066674" w:rsidRPr="00C066DA" w:rsidRDefault="00066674" w:rsidP="006D54EA">
            <w:pPr>
              <w:widowControl w:val="0"/>
              <w:spacing w:before="5" w:after="1" w:line="240" w:lineRule="auto"/>
              <w:rPr>
                <w:rFonts w:asciiTheme="minorHAnsi" w:hAnsiTheme="minorHAnsi" w:cstheme="minorHAnsi"/>
                <w:sz w:val="28"/>
                <w:szCs w:val="28"/>
              </w:rPr>
            </w:pPr>
            <w:r w:rsidRPr="00C066DA">
              <w:rPr>
                <w:rFonts w:asciiTheme="minorHAnsi" w:hAnsiTheme="minorHAnsi" w:cstheme="minorHAnsi"/>
                <w:b/>
                <w:bCs/>
                <w:sz w:val="28"/>
                <w:szCs w:val="28"/>
              </w:rPr>
              <w:t>Digital painting</w:t>
            </w:r>
            <w:r w:rsidRPr="00C066DA">
              <w:rPr>
                <w:rFonts w:asciiTheme="minorHAnsi" w:hAnsiTheme="minorHAnsi" w:cstheme="minorHAnsi"/>
                <w:sz w:val="28"/>
                <w:szCs w:val="28"/>
              </w:rPr>
              <w:t xml:space="preserve"> Choosing appropriate tools in a program to create </w:t>
            </w:r>
            <w:proofErr w:type="gramStart"/>
            <w:r w:rsidRPr="00C066DA">
              <w:rPr>
                <w:rFonts w:asciiTheme="minorHAnsi" w:hAnsiTheme="minorHAnsi" w:cstheme="minorHAnsi"/>
                <w:sz w:val="28"/>
                <w:szCs w:val="28"/>
              </w:rPr>
              <w:t>art, and</w:t>
            </w:r>
            <w:proofErr w:type="gramEnd"/>
            <w:r w:rsidRPr="00C066DA">
              <w:rPr>
                <w:rFonts w:asciiTheme="minorHAnsi" w:hAnsiTheme="minorHAnsi" w:cstheme="minorHAnsi"/>
                <w:sz w:val="28"/>
                <w:szCs w:val="28"/>
              </w:rPr>
              <w:t xml:space="preserve"> making comparisons with working nondigitally.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77495D" w14:textId="27D1FEC5" w:rsidR="00066674" w:rsidRPr="00C066DA" w:rsidRDefault="00066674" w:rsidP="006D54EA">
            <w:pPr>
              <w:widowControl w:val="0"/>
              <w:spacing w:before="5" w:after="1" w:line="240" w:lineRule="auto"/>
              <w:rPr>
                <w:rFonts w:asciiTheme="minorHAnsi" w:hAnsiTheme="minorHAnsi" w:cstheme="minorHAnsi"/>
                <w:sz w:val="28"/>
                <w:szCs w:val="28"/>
              </w:rPr>
            </w:pPr>
            <w:r w:rsidRPr="00C066DA">
              <w:rPr>
                <w:rFonts w:asciiTheme="minorHAnsi" w:hAnsiTheme="minorHAnsi" w:cstheme="minorHAnsi"/>
                <w:b/>
                <w:bCs/>
                <w:sz w:val="28"/>
                <w:szCs w:val="28"/>
              </w:rPr>
              <w:t>Moving a robot</w:t>
            </w:r>
            <w:r w:rsidRPr="00C066DA">
              <w:rPr>
                <w:rFonts w:asciiTheme="minorHAnsi" w:hAnsiTheme="minorHAnsi" w:cstheme="minorHAnsi"/>
                <w:sz w:val="28"/>
                <w:szCs w:val="28"/>
              </w:rPr>
              <w:t xml:space="preserve"> Writing short algorithms and programs for floor </w:t>
            </w:r>
            <w:proofErr w:type="gramStart"/>
            <w:r w:rsidRPr="00C066DA">
              <w:rPr>
                <w:rFonts w:asciiTheme="minorHAnsi" w:hAnsiTheme="minorHAnsi" w:cstheme="minorHAnsi"/>
                <w:sz w:val="28"/>
                <w:szCs w:val="28"/>
              </w:rPr>
              <w:t>robots, and</w:t>
            </w:r>
            <w:proofErr w:type="gramEnd"/>
            <w:r w:rsidRPr="00C066DA">
              <w:rPr>
                <w:rFonts w:asciiTheme="minorHAnsi" w:hAnsiTheme="minorHAnsi" w:cstheme="minorHAnsi"/>
                <w:sz w:val="28"/>
                <w:szCs w:val="28"/>
              </w:rPr>
              <w:t xml:space="preserve"> predicting program outcomes.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46664D" w14:textId="32C4F553" w:rsidR="00066674" w:rsidRPr="00C066DA" w:rsidRDefault="00066674" w:rsidP="006D54EA">
            <w:pPr>
              <w:widowControl w:val="0"/>
              <w:spacing w:before="5" w:after="1" w:line="240" w:lineRule="auto"/>
              <w:rPr>
                <w:rFonts w:asciiTheme="minorHAnsi" w:hAnsiTheme="minorHAnsi" w:cstheme="minorHAnsi"/>
                <w:sz w:val="28"/>
                <w:szCs w:val="28"/>
              </w:rPr>
            </w:pPr>
            <w:r w:rsidRPr="00C066DA">
              <w:rPr>
                <w:rFonts w:asciiTheme="minorHAnsi" w:hAnsiTheme="minorHAnsi" w:cstheme="minorHAnsi"/>
                <w:b/>
                <w:bCs/>
                <w:sz w:val="28"/>
                <w:szCs w:val="28"/>
              </w:rPr>
              <w:t>Grouping data</w:t>
            </w:r>
            <w:r w:rsidRPr="00C066DA">
              <w:rPr>
                <w:rFonts w:asciiTheme="minorHAnsi" w:hAnsiTheme="minorHAnsi" w:cstheme="minorHAnsi"/>
                <w:sz w:val="28"/>
                <w:szCs w:val="28"/>
              </w:rPr>
              <w:t xml:space="preserve"> Exploring object labels, then using them to sort and group objects by properties.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CF78EE" w14:textId="7A03675B" w:rsidR="00066674" w:rsidRPr="00C066DA" w:rsidRDefault="00066674" w:rsidP="006D54EA">
            <w:pPr>
              <w:widowControl w:val="0"/>
              <w:spacing w:before="5" w:after="1" w:line="240" w:lineRule="auto"/>
              <w:rPr>
                <w:rFonts w:asciiTheme="minorHAnsi" w:hAnsiTheme="minorHAnsi" w:cstheme="minorHAnsi"/>
                <w:sz w:val="28"/>
                <w:szCs w:val="28"/>
              </w:rPr>
            </w:pPr>
            <w:r w:rsidRPr="00C066DA">
              <w:rPr>
                <w:rFonts w:asciiTheme="minorHAnsi" w:hAnsiTheme="minorHAnsi" w:cstheme="minorHAnsi"/>
                <w:b/>
                <w:bCs/>
                <w:sz w:val="28"/>
                <w:szCs w:val="28"/>
              </w:rPr>
              <w:t>Digital writing</w:t>
            </w:r>
            <w:r w:rsidRPr="00C066DA">
              <w:rPr>
                <w:rFonts w:asciiTheme="minorHAnsi" w:hAnsiTheme="minorHAnsi" w:cstheme="minorHAnsi"/>
                <w:sz w:val="28"/>
                <w:szCs w:val="28"/>
              </w:rPr>
              <w:t xml:space="preserve"> Using a computer to create and format text, before comparing to writing non-digitally.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5F1DF2" w14:textId="62DC3DD5" w:rsidR="00066674" w:rsidRPr="00C066DA" w:rsidRDefault="00066674" w:rsidP="006D54EA">
            <w:pPr>
              <w:widowControl w:val="0"/>
              <w:spacing w:before="5" w:after="1" w:line="240" w:lineRule="auto"/>
              <w:rPr>
                <w:rFonts w:asciiTheme="minorHAnsi" w:hAnsiTheme="minorHAnsi" w:cstheme="minorHAnsi"/>
                <w:sz w:val="28"/>
                <w:szCs w:val="28"/>
              </w:rPr>
            </w:pPr>
            <w:r w:rsidRPr="00C066DA">
              <w:rPr>
                <w:rFonts w:asciiTheme="minorHAnsi" w:hAnsiTheme="minorHAnsi" w:cstheme="minorHAnsi"/>
                <w:b/>
                <w:bCs/>
                <w:sz w:val="28"/>
                <w:szCs w:val="28"/>
              </w:rPr>
              <w:t>Programming animations</w:t>
            </w:r>
            <w:r w:rsidRPr="00C066DA">
              <w:rPr>
                <w:rFonts w:asciiTheme="minorHAnsi" w:hAnsiTheme="minorHAnsi" w:cstheme="minorHAnsi"/>
                <w:sz w:val="28"/>
                <w:szCs w:val="28"/>
                <w:u w:val="single"/>
              </w:rPr>
              <w:t xml:space="preserve"> </w:t>
            </w:r>
            <w:r w:rsidRPr="00C066DA">
              <w:rPr>
                <w:rFonts w:asciiTheme="minorHAnsi" w:hAnsiTheme="minorHAnsi" w:cstheme="minorHAnsi"/>
                <w:sz w:val="28"/>
                <w:szCs w:val="28"/>
              </w:rPr>
              <w:t>Designing and programming the movement of a character on screen</w:t>
            </w:r>
          </w:p>
        </w:tc>
      </w:tr>
      <w:tr w:rsidR="00066674" w:rsidRPr="00C066DA" w14:paraId="2E1CAD04" w14:textId="77777777" w:rsidTr="006D54EA">
        <w:trPr>
          <w:trHeight w:val="955"/>
        </w:trPr>
        <w:tc>
          <w:tcPr>
            <w:tcW w:w="0" w:type="auto"/>
            <w:tcBorders>
              <w:top w:val="single" w:sz="8" w:space="0" w:color="000000"/>
              <w:left w:val="single" w:sz="8" w:space="0" w:color="000000"/>
              <w:bottom w:val="single" w:sz="8" w:space="0" w:color="000000"/>
              <w:right w:val="single" w:sz="8" w:space="0" w:color="000000"/>
            </w:tcBorders>
            <w:shd w:val="clear" w:color="auto" w:fill="35A99E"/>
            <w:tcMar>
              <w:top w:w="100" w:type="dxa"/>
              <w:left w:w="100" w:type="dxa"/>
              <w:bottom w:w="100" w:type="dxa"/>
              <w:right w:w="100" w:type="dxa"/>
            </w:tcMar>
          </w:tcPr>
          <w:p w14:paraId="651BF68B" w14:textId="6458038B" w:rsidR="00066674" w:rsidRPr="00C066DA" w:rsidRDefault="00066674" w:rsidP="006D54EA">
            <w:pPr>
              <w:widowControl w:val="0"/>
              <w:spacing w:before="5" w:after="1" w:line="240" w:lineRule="auto"/>
              <w:rPr>
                <w:rFonts w:asciiTheme="minorHAnsi" w:hAnsiTheme="minorHAnsi" w:cstheme="minorHAnsi"/>
                <w:sz w:val="28"/>
                <w:szCs w:val="28"/>
              </w:rPr>
            </w:pPr>
            <w:r w:rsidRPr="00C066DA">
              <w:rPr>
                <w:rFonts w:asciiTheme="minorHAnsi" w:hAnsiTheme="minorHAnsi" w:cstheme="minorHAnsi"/>
                <w:sz w:val="28"/>
                <w:szCs w:val="28"/>
              </w:rPr>
              <w:t>Year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E23DC" w14:textId="158DD298" w:rsidR="00066674" w:rsidRPr="00C066DA" w:rsidRDefault="00066674" w:rsidP="006D54EA">
            <w:pPr>
              <w:widowControl w:val="0"/>
              <w:spacing w:before="5" w:after="1" w:line="240" w:lineRule="auto"/>
              <w:rPr>
                <w:rFonts w:asciiTheme="minorHAnsi" w:hAnsiTheme="minorHAnsi" w:cstheme="minorHAnsi"/>
                <w:sz w:val="28"/>
                <w:szCs w:val="28"/>
              </w:rPr>
            </w:pPr>
            <w:r w:rsidRPr="00C066DA">
              <w:rPr>
                <w:rFonts w:asciiTheme="minorHAnsi" w:hAnsiTheme="minorHAnsi" w:cstheme="minorHAnsi"/>
                <w:b/>
                <w:bCs/>
                <w:sz w:val="28"/>
                <w:szCs w:val="28"/>
              </w:rPr>
              <w:t>Information technology around us</w:t>
            </w:r>
            <w:r w:rsidRPr="00C066DA">
              <w:rPr>
                <w:rFonts w:asciiTheme="minorHAnsi" w:hAnsiTheme="minorHAnsi" w:cstheme="minorHAnsi"/>
                <w:sz w:val="28"/>
                <w:szCs w:val="28"/>
              </w:rPr>
              <w:t xml:space="preserve"> Identifying IT and how its responsible use improves our world in school and beyond.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42A84F" w14:textId="0A3D62BC" w:rsidR="00066674" w:rsidRPr="00C066DA" w:rsidRDefault="00066674" w:rsidP="006D54EA">
            <w:pPr>
              <w:widowControl w:val="0"/>
              <w:spacing w:before="5" w:after="1" w:line="240" w:lineRule="auto"/>
              <w:rPr>
                <w:rFonts w:asciiTheme="minorHAnsi" w:hAnsiTheme="minorHAnsi" w:cstheme="minorHAnsi"/>
                <w:b/>
                <w:bCs/>
                <w:sz w:val="28"/>
                <w:szCs w:val="28"/>
              </w:rPr>
            </w:pPr>
            <w:r w:rsidRPr="00C066DA">
              <w:rPr>
                <w:rFonts w:asciiTheme="minorHAnsi" w:hAnsiTheme="minorHAnsi" w:cstheme="minorHAnsi"/>
                <w:b/>
                <w:bCs/>
                <w:sz w:val="28"/>
                <w:szCs w:val="28"/>
              </w:rPr>
              <w:t>Digital photography</w:t>
            </w:r>
            <w:r w:rsidRPr="00C066DA">
              <w:rPr>
                <w:rFonts w:asciiTheme="minorHAnsi" w:hAnsiTheme="minorHAnsi" w:cstheme="minorHAnsi"/>
                <w:sz w:val="28"/>
                <w:szCs w:val="28"/>
              </w:rPr>
              <w:t xml:space="preserve"> Capturing and changing digital photographs for different purposes.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3F9C11" w14:textId="36A3669E" w:rsidR="00066674" w:rsidRPr="00C066DA" w:rsidRDefault="00066674" w:rsidP="006D54EA">
            <w:pPr>
              <w:widowControl w:val="0"/>
              <w:spacing w:before="5" w:after="1" w:line="240" w:lineRule="auto"/>
              <w:rPr>
                <w:rFonts w:asciiTheme="minorHAnsi" w:hAnsiTheme="minorHAnsi" w:cstheme="minorHAnsi"/>
                <w:b/>
                <w:bCs/>
                <w:sz w:val="28"/>
                <w:szCs w:val="28"/>
              </w:rPr>
            </w:pPr>
            <w:r w:rsidRPr="00C066DA">
              <w:rPr>
                <w:rFonts w:asciiTheme="minorHAnsi" w:hAnsiTheme="minorHAnsi" w:cstheme="minorHAnsi"/>
                <w:b/>
                <w:bCs/>
                <w:sz w:val="28"/>
                <w:szCs w:val="28"/>
              </w:rPr>
              <w:t>Robot algorithms</w:t>
            </w:r>
            <w:r w:rsidRPr="00C066DA">
              <w:rPr>
                <w:rFonts w:asciiTheme="minorHAnsi" w:hAnsiTheme="minorHAnsi" w:cstheme="minorHAnsi"/>
                <w:sz w:val="28"/>
                <w:szCs w:val="28"/>
              </w:rPr>
              <w:t xml:space="preserve"> Creating and debugging programs and using logical reasoning to make predictions.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308F2" w14:textId="426BE7E2" w:rsidR="00066674" w:rsidRPr="00C066DA" w:rsidRDefault="00066674" w:rsidP="006D54EA">
            <w:pPr>
              <w:widowControl w:val="0"/>
              <w:spacing w:before="5" w:after="1" w:line="240" w:lineRule="auto"/>
              <w:rPr>
                <w:rFonts w:asciiTheme="minorHAnsi" w:hAnsiTheme="minorHAnsi" w:cstheme="minorHAnsi"/>
                <w:b/>
                <w:bCs/>
                <w:sz w:val="28"/>
                <w:szCs w:val="28"/>
              </w:rPr>
            </w:pPr>
            <w:r w:rsidRPr="00C066DA">
              <w:rPr>
                <w:rFonts w:asciiTheme="minorHAnsi" w:hAnsiTheme="minorHAnsi" w:cstheme="minorHAnsi"/>
                <w:b/>
                <w:bCs/>
                <w:sz w:val="28"/>
                <w:szCs w:val="28"/>
              </w:rPr>
              <w:t>Pictograms</w:t>
            </w:r>
            <w:r w:rsidRPr="00C066DA">
              <w:rPr>
                <w:rFonts w:asciiTheme="minorHAnsi" w:hAnsiTheme="minorHAnsi" w:cstheme="minorHAnsi"/>
                <w:sz w:val="28"/>
                <w:szCs w:val="28"/>
              </w:rPr>
              <w:t xml:space="preserve"> Collecting data in tally charts and using attributes to organise and present data on a computer.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8B24C6" w14:textId="789917A1" w:rsidR="00066674" w:rsidRPr="00C066DA" w:rsidRDefault="00066674" w:rsidP="006D54EA">
            <w:pPr>
              <w:widowControl w:val="0"/>
              <w:spacing w:before="5" w:after="1" w:line="240" w:lineRule="auto"/>
              <w:rPr>
                <w:rFonts w:asciiTheme="minorHAnsi" w:hAnsiTheme="minorHAnsi" w:cstheme="minorHAnsi"/>
                <w:b/>
                <w:bCs/>
                <w:sz w:val="28"/>
                <w:szCs w:val="28"/>
              </w:rPr>
            </w:pPr>
            <w:r w:rsidRPr="00C066DA">
              <w:rPr>
                <w:rFonts w:asciiTheme="minorHAnsi" w:hAnsiTheme="minorHAnsi" w:cstheme="minorHAnsi"/>
                <w:b/>
                <w:bCs/>
                <w:sz w:val="28"/>
                <w:szCs w:val="28"/>
              </w:rPr>
              <w:t>Digital music</w:t>
            </w:r>
            <w:r w:rsidRPr="00C066DA">
              <w:rPr>
                <w:rFonts w:asciiTheme="minorHAnsi" w:hAnsiTheme="minorHAnsi" w:cstheme="minorHAnsi"/>
                <w:sz w:val="28"/>
                <w:szCs w:val="28"/>
              </w:rPr>
              <w:t xml:space="preserve"> Using a computer as a tool to explore rhythms and melodies, before creating a musical composition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0E9952" w14:textId="3CB23875" w:rsidR="00066674" w:rsidRPr="00C066DA" w:rsidRDefault="00066674" w:rsidP="006D54EA">
            <w:pPr>
              <w:widowControl w:val="0"/>
              <w:spacing w:before="5" w:after="1" w:line="240" w:lineRule="auto"/>
              <w:rPr>
                <w:rFonts w:asciiTheme="minorHAnsi" w:hAnsiTheme="minorHAnsi" w:cstheme="minorHAnsi"/>
                <w:b/>
                <w:bCs/>
                <w:sz w:val="28"/>
                <w:szCs w:val="28"/>
              </w:rPr>
            </w:pPr>
            <w:r w:rsidRPr="00C066DA">
              <w:rPr>
                <w:rFonts w:asciiTheme="minorHAnsi" w:hAnsiTheme="minorHAnsi" w:cstheme="minorHAnsi"/>
                <w:b/>
                <w:bCs/>
                <w:sz w:val="28"/>
                <w:szCs w:val="28"/>
              </w:rPr>
              <w:t>Programming quizzes</w:t>
            </w:r>
            <w:r w:rsidRPr="00C066DA">
              <w:rPr>
                <w:rFonts w:asciiTheme="minorHAnsi" w:hAnsiTheme="minorHAnsi" w:cstheme="minorHAnsi"/>
                <w:sz w:val="28"/>
                <w:szCs w:val="28"/>
              </w:rPr>
              <w:t xml:space="preserve"> Designing algorithms and programs that use events to trigger sequences of code to make an interactive quiz</w:t>
            </w:r>
          </w:p>
        </w:tc>
      </w:tr>
      <w:tr w:rsidR="006D54EA" w:rsidRPr="006D54EA" w14:paraId="61E545BF" w14:textId="77777777" w:rsidTr="006D54EA">
        <w:trPr>
          <w:trHeight w:val="2962"/>
        </w:trPr>
        <w:tc>
          <w:tcPr>
            <w:tcW w:w="0" w:type="auto"/>
            <w:tcBorders>
              <w:top w:val="single" w:sz="8" w:space="0" w:color="000000"/>
              <w:left w:val="single" w:sz="8" w:space="0" w:color="000000"/>
              <w:bottom w:val="single" w:sz="8" w:space="0" w:color="000000"/>
              <w:right w:val="single" w:sz="8" w:space="0" w:color="000000"/>
            </w:tcBorders>
            <w:shd w:val="clear" w:color="auto" w:fill="35A99E"/>
            <w:tcMar>
              <w:top w:w="100" w:type="dxa"/>
              <w:left w:w="100" w:type="dxa"/>
              <w:bottom w:w="100" w:type="dxa"/>
              <w:right w:w="100" w:type="dxa"/>
            </w:tcMar>
            <w:hideMark/>
          </w:tcPr>
          <w:p w14:paraId="0BC3CEFF"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lastRenderedPageBreak/>
              <w:t>Year 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8D64A"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Connecting  </w:t>
            </w:r>
          </w:p>
          <w:p w14:paraId="0C71C3EE"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computers </w:t>
            </w:r>
          </w:p>
          <w:p w14:paraId="03763C6F"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Identifying that </w:t>
            </w:r>
            <w:proofErr w:type="gramStart"/>
            <w:r w:rsidRPr="006D54EA">
              <w:rPr>
                <w:rFonts w:asciiTheme="minorHAnsi" w:hAnsiTheme="minorHAnsi" w:cstheme="minorHAnsi"/>
                <w:sz w:val="28"/>
                <w:szCs w:val="28"/>
              </w:rPr>
              <w:t>digital  devices</w:t>
            </w:r>
            <w:proofErr w:type="gramEnd"/>
            <w:r w:rsidRPr="006D54EA">
              <w:rPr>
                <w:rFonts w:asciiTheme="minorHAnsi" w:hAnsiTheme="minorHAnsi" w:cstheme="minorHAnsi"/>
                <w:sz w:val="28"/>
                <w:szCs w:val="28"/>
              </w:rPr>
              <w:t xml:space="preserve"> have </w:t>
            </w:r>
            <w:proofErr w:type="gramStart"/>
            <w:r w:rsidRPr="006D54EA">
              <w:rPr>
                <w:rFonts w:asciiTheme="minorHAnsi" w:hAnsiTheme="minorHAnsi" w:cstheme="minorHAnsi"/>
                <w:sz w:val="28"/>
                <w:szCs w:val="28"/>
              </w:rPr>
              <w:t>inputs,  processes</w:t>
            </w:r>
            <w:proofErr w:type="gramEnd"/>
            <w:r w:rsidRPr="006D54EA">
              <w:rPr>
                <w:rFonts w:asciiTheme="minorHAnsi" w:hAnsiTheme="minorHAnsi" w:cstheme="minorHAnsi"/>
                <w:sz w:val="28"/>
                <w:szCs w:val="28"/>
              </w:rPr>
              <w:t>, and  </w:t>
            </w:r>
          </w:p>
          <w:p w14:paraId="69F91FED"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outputs, and how  </w:t>
            </w:r>
          </w:p>
          <w:p w14:paraId="154AAA61"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devices can be  </w:t>
            </w:r>
          </w:p>
          <w:p w14:paraId="6C771890"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connected to </w:t>
            </w:r>
            <w:proofErr w:type="gramStart"/>
            <w:r w:rsidRPr="006D54EA">
              <w:rPr>
                <w:rFonts w:asciiTheme="minorHAnsi" w:hAnsiTheme="minorHAnsi" w:cstheme="minorHAnsi"/>
                <w:sz w:val="28"/>
                <w:szCs w:val="28"/>
              </w:rPr>
              <w:t>make  networks</w:t>
            </w:r>
            <w:proofErr w:type="gramEnd"/>
            <w:r w:rsidRPr="006D54EA">
              <w:rPr>
                <w:rFonts w:asciiTheme="minorHAnsi" w:hAnsiTheme="minorHAnsi" w:cstheme="minorHAnsi"/>
                <w:sz w:val="28"/>
                <w:szCs w:val="28"/>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63789"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Stop-frame  </w:t>
            </w:r>
          </w:p>
          <w:p w14:paraId="13BD59EA"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animation </w:t>
            </w:r>
          </w:p>
          <w:p w14:paraId="622F22FF"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Capturing and </w:t>
            </w:r>
            <w:proofErr w:type="gramStart"/>
            <w:r w:rsidRPr="006D54EA">
              <w:rPr>
                <w:rFonts w:asciiTheme="minorHAnsi" w:hAnsiTheme="minorHAnsi" w:cstheme="minorHAnsi"/>
                <w:sz w:val="28"/>
                <w:szCs w:val="28"/>
              </w:rPr>
              <w:t>editing  digital</w:t>
            </w:r>
            <w:proofErr w:type="gramEnd"/>
            <w:r w:rsidRPr="006D54EA">
              <w:rPr>
                <w:rFonts w:asciiTheme="minorHAnsi" w:hAnsiTheme="minorHAnsi" w:cstheme="minorHAnsi"/>
                <w:sz w:val="28"/>
                <w:szCs w:val="28"/>
              </w:rPr>
              <w:t xml:space="preserve"> still images </w:t>
            </w:r>
            <w:proofErr w:type="gramStart"/>
            <w:r w:rsidRPr="006D54EA">
              <w:rPr>
                <w:rFonts w:asciiTheme="minorHAnsi" w:hAnsiTheme="minorHAnsi" w:cstheme="minorHAnsi"/>
                <w:sz w:val="28"/>
                <w:szCs w:val="28"/>
              </w:rPr>
              <w:t>to  produce</w:t>
            </w:r>
            <w:proofErr w:type="gramEnd"/>
            <w:r w:rsidRPr="006D54EA">
              <w:rPr>
                <w:rFonts w:asciiTheme="minorHAnsi" w:hAnsiTheme="minorHAnsi" w:cstheme="minorHAnsi"/>
                <w:sz w:val="28"/>
                <w:szCs w:val="28"/>
              </w:rPr>
              <w:t xml:space="preserve"> a stop-</w:t>
            </w:r>
            <w:proofErr w:type="gramStart"/>
            <w:r w:rsidRPr="006D54EA">
              <w:rPr>
                <w:rFonts w:asciiTheme="minorHAnsi" w:hAnsiTheme="minorHAnsi" w:cstheme="minorHAnsi"/>
                <w:sz w:val="28"/>
                <w:szCs w:val="28"/>
              </w:rPr>
              <w:t>frame  animation</w:t>
            </w:r>
            <w:proofErr w:type="gramEnd"/>
            <w:r w:rsidRPr="006D54EA">
              <w:rPr>
                <w:rFonts w:asciiTheme="minorHAnsi" w:hAnsiTheme="minorHAnsi" w:cstheme="minorHAnsi"/>
                <w:sz w:val="28"/>
                <w:szCs w:val="28"/>
              </w:rPr>
              <w:t xml:space="preserve"> that tells </w:t>
            </w:r>
            <w:proofErr w:type="gramStart"/>
            <w:r w:rsidRPr="006D54EA">
              <w:rPr>
                <w:rFonts w:asciiTheme="minorHAnsi" w:hAnsiTheme="minorHAnsi" w:cstheme="minorHAnsi"/>
                <w:sz w:val="28"/>
                <w:szCs w:val="28"/>
              </w:rPr>
              <w:t>a  story</w:t>
            </w:r>
            <w:proofErr w:type="gramEnd"/>
            <w:r w:rsidRPr="006D54EA">
              <w:rPr>
                <w:rFonts w:asciiTheme="minorHAnsi" w:hAnsiTheme="minorHAnsi" w:cstheme="minorHAnsi"/>
                <w:sz w:val="28"/>
                <w:szCs w:val="28"/>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5E8B4B"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Sequencing sounds </w:t>
            </w:r>
          </w:p>
          <w:p w14:paraId="5712A359"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Creating sequences </w:t>
            </w:r>
            <w:proofErr w:type="gramStart"/>
            <w:r w:rsidRPr="006D54EA">
              <w:rPr>
                <w:rFonts w:asciiTheme="minorHAnsi" w:hAnsiTheme="minorHAnsi" w:cstheme="minorHAnsi"/>
                <w:sz w:val="28"/>
                <w:szCs w:val="28"/>
              </w:rPr>
              <w:t>in  a</w:t>
            </w:r>
            <w:proofErr w:type="gramEnd"/>
            <w:r w:rsidRPr="006D54EA">
              <w:rPr>
                <w:rFonts w:asciiTheme="minorHAnsi" w:hAnsiTheme="minorHAnsi" w:cstheme="minorHAnsi"/>
                <w:sz w:val="28"/>
                <w:szCs w:val="28"/>
              </w:rPr>
              <w:t xml:space="preserve"> block-based  </w:t>
            </w:r>
          </w:p>
          <w:p w14:paraId="011164C7"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programming  </w:t>
            </w:r>
          </w:p>
          <w:p w14:paraId="1353D8CC"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language to make  </w:t>
            </w:r>
          </w:p>
          <w:p w14:paraId="12B0CDEC"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music.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D8A479"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Branching databases </w:t>
            </w:r>
          </w:p>
          <w:p w14:paraId="492A8DF6"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Building and </w:t>
            </w:r>
            <w:proofErr w:type="gramStart"/>
            <w:r w:rsidRPr="006D54EA">
              <w:rPr>
                <w:rFonts w:asciiTheme="minorHAnsi" w:hAnsiTheme="minorHAnsi" w:cstheme="minorHAnsi"/>
                <w:sz w:val="28"/>
                <w:szCs w:val="28"/>
              </w:rPr>
              <w:t>using  branching</w:t>
            </w:r>
            <w:proofErr w:type="gramEnd"/>
            <w:r w:rsidRPr="006D54EA">
              <w:rPr>
                <w:rFonts w:asciiTheme="minorHAnsi" w:hAnsiTheme="minorHAnsi" w:cstheme="minorHAnsi"/>
                <w:sz w:val="28"/>
                <w:szCs w:val="28"/>
              </w:rPr>
              <w:t xml:space="preserve"> </w:t>
            </w:r>
            <w:proofErr w:type="gramStart"/>
            <w:r w:rsidRPr="006D54EA">
              <w:rPr>
                <w:rFonts w:asciiTheme="minorHAnsi" w:hAnsiTheme="minorHAnsi" w:cstheme="minorHAnsi"/>
                <w:sz w:val="28"/>
                <w:szCs w:val="28"/>
              </w:rPr>
              <w:t>databases  to</w:t>
            </w:r>
            <w:proofErr w:type="gramEnd"/>
            <w:r w:rsidRPr="006D54EA">
              <w:rPr>
                <w:rFonts w:asciiTheme="minorHAnsi" w:hAnsiTheme="minorHAnsi" w:cstheme="minorHAnsi"/>
                <w:sz w:val="28"/>
                <w:szCs w:val="28"/>
              </w:rPr>
              <w:t xml:space="preserve"> group objects  </w:t>
            </w:r>
          </w:p>
          <w:p w14:paraId="0094E9F4"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using yes/no  </w:t>
            </w:r>
          </w:p>
          <w:p w14:paraId="6BDFEDAF"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questions.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E4DB0"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Desktop publishing </w:t>
            </w:r>
          </w:p>
          <w:p w14:paraId="21E70260"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Creating </w:t>
            </w:r>
            <w:proofErr w:type="gramStart"/>
            <w:r w:rsidRPr="006D54EA">
              <w:rPr>
                <w:rFonts w:asciiTheme="minorHAnsi" w:hAnsiTheme="minorHAnsi" w:cstheme="minorHAnsi"/>
                <w:sz w:val="28"/>
                <w:szCs w:val="28"/>
              </w:rPr>
              <w:t>documents  by</w:t>
            </w:r>
            <w:proofErr w:type="gramEnd"/>
            <w:r w:rsidRPr="006D54EA">
              <w:rPr>
                <w:rFonts w:asciiTheme="minorHAnsi" w:hAnsiTheme="minorHAnsi" w:cstheme="minorHAnsi"/>
                <w:sz w:val="28"/>
                <w:szCs w:val="28"/>
              </w:rPr>
              <w:t xml:space="preserve"> modifying text,  </w:t>
            </w:r>
          </w:p>
          <w:p w14:paraId="3652E183"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images, and page  </w:t>
            </w:r>
          </w:p>
          <w:p w14:paraId="24A220C1"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layouts for a </w:t>
            </w:r>
            <w:proofErr w:type="gramStart"/>
            <w:r w:rsidRPr="006D54EA">
              <w:rPr>
                <w:rFonts w:asciiTheme="minorHAnsi" w:hAnsiTheme="minorHAnsi" w:cstheme="minorHAnsi"/>
                <w:sz w:val="28"/>
                <w:szCs w:val="28"/>
              </w:rPr>
              <w:t>specified  purpose</w:t>
            </w:r>
            <w:proofErr w:type="gramEnd"/>
            <w:r w:rsidRPr="006D54EA">
              <w:rPr>
                <w:rFonts w:asciiTheme="minorHAnsi" w:hAnsiTheme="minorHAnsi" w:cstheme="minorHAnsi"/>
                <w:sz w:val="28"/>
                <w:szCs w:val="28"/>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F4E7F"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 xml:space="preserve">Events and actions </w:t>
            </w:r>
            <w:proofErr w:type="gramStart"/>
            <w:r w:rsidRPr="006D54EA">
              <w:rPr>
                <w:rFonts w:asciiTheme="minorHAnsi" w:hAnsiTheme="minorHAnsi" w:cstheme="minorHAnsi"/>
                <w:b/>
                <w:bCs/>
                <w:sz w:val="28"/>
                <w:szCs w:val="28"/>
              </w:rPr>
              <w:t>in  programs</w:t>
            </w:r>
            <w:proofErr w:type="gramEnd"/>
            <w:r w:rsidRPr="006D54EA">
              <w:rPr>
                <w:rFonts w:asciiTheme="minorHAnsi" w:hAnsiTheme="minorHAnsi" w:cstheme="minorHAnsi"/>
                <w:b/>
                <w:bCs/>
                <w:sz w:val="28"/>
                <w:szCs w:val="28"/>
              </w:rPr>
              <w:t> </w:t>
            </w:r>
          </w:p>
          <w:p w14:paraId="7E035BCA"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Writing </w:t>
            </w:r>
            <w:proofErr w:type="gramStart"/>
            <w:r w:rsidRPr="006D54EA">
              <w:rPr>
                <w:rFonts w:asciiTheme="minorHAnsi" w:hAnsiTheme="minorHAnsi" w:cstheme="minorHAnsi"/>
                <w:sz w:val="28"/>
                <w:szCs w:val="28"/>
              </w:rPr>
              <w:t>algorithms  and</w:t>
            </w:r>
            <w:proofErr w:type="gramEnd"/>
            <w:r w:rsidRPr="006D54EA">
              <w:rPr>
                <w:rFonts w:asciiTheme="minorHAnsi" w:hAnsiTheme="minorHAnsi" w:cstheme="minorHAnsi"/>
                <w:sz w:val="28"/>
                <w:szCs w:val="28"/>
              </w:rPr>
              <w:t xml:space="preserve"> programs </w:t>
            </w:r>
            <w:proofErr w:type="gramStart"/>
            <w:r w:rsidRPr="006D54EA">
              <w:rPr>
                <w:rFonts w:asciiTheme="minorHAnsi" w:hAnsiTheme="minorHAnsi" w:cstheme="minorHAnsi"/>
                <w:sz w:val="28"/>
                <w:szCs w:val="28"/>
              </w:rPr>
              <w:t>that  use</w:t>
            </w:r>
            <w:proofErr w:type="gramEnd"/>
            <w:r w:rsidRPr="006D54EA">
              <w:rPr>
                <w:rFonts w:asciiTheme="minorHAnsi" w:hAnsiTheme="minorHAnsi" w:cstheme="minorHAnsi"/>
                <w:sz w:val="28"/>
                <w:szCs w:val="28"/>
              </w:rPr>
              <w:t xml:space="preserve"> a range of </w:t>
            </w:r>
            <w:proofErr w:type="gramStart"/>
            <w:r w:rsidRPr="006D54EA">
              <w:rPr>
                <w:rFonts w:asciiTheme="minorHAnsi" w:hAnsiTheme="minorHAnsi" w:cstheme="minorHAnsi"/>
                <w:sz w:val="28"/>
                <w:szCs w:val="28"/>
              </w:rPr>
              <w:t>events  to</w:t>
            </w:r>
            <w:proofErr w:type="gramEnd"/>
            <w:r w:rsidRPr="006D54EA">
              <w:rPr>
                <w:rFonts w:asciiTheme="minorHAnsi" w:hAnsiTheme="minorHAnsi" w:cstheme="minorHAnsi"/>
                <w:sz w:val="28"/>
                <w:szCs w:val="28"/>
              </w:rPr>
              <w:t xml:space="preserve"> trigger </w:t>
            </w:r>
            <w:proofErr w:type="gramStart"/>
            <w:r w:rsidRPr="006D54EA">
              <w:rPr>
                <w:rFonts w:asciiTheme="minorHAnsi" w:hAnsiTheme="minorHAnsi" w:cstheme="minorHAnsi"/>
                <w:sz w:val="28"/>
                <w:szCs w:val="28"/>
              </w:rPr>
              <w:t>sequences  of</w:t>
            </w:r>
            <w:proofErr w:type="gramEnd"/>
            <w:r w:rsidRPr="006D54EA">
              <w:rPr>
                <w:rFonts w:asciiTheme="minorHAnsi" w:hAnsiTheme="minorHAnsi" w:cstheme="minorHAnsi"/>
                <w:sz w:val="28"/>
                <w:szCs w:val="28"/>
              </w:rPr>
              <w:t xml:space="preserve"> actions.</w:t>
            </w:r>
          </w:p>
        </w:tc>
      </w:tr>
      <w:tr w:rsidR="006D54EA" w:rsidRPr="006D54EA" w14:paraId="54A98BE8" w14:textId="77777777" w:rsidTr="006D54EA">
        <w:trPr>
          <w:trHeight w:val="2355"/>
        </w:trPr>
        <w:tc>
          <w:tcPr>
            <w:tcW w:w="0" w:type="auto"/>
            <w:tcBorders>
              <w:top w:val="single" w:sz="8" w:space="0" w:color="000000"/>
              <w:left w:val="single" w:sz="8" w:space="0" w:color="000000"/>
              <w:bottom w:val="single" w:sz="8" w:space="0" w:color="000000"/>
              <w:right w:val="single" w:sz="8" w:space="0" w:color="000000"/>
            </w:tcBorders>
            <w:shd w:val="clear" w:color="auto" w:fill="35A99E"/>
            <w:tcMar>
              <w:top w:w="100" w:type="dxa"/>
              <w:left w:w="100" w:type="dxa"/>
              <w:bottom w:w="100" w:type="dxa"/>
              <w:right w:w="100" w:type="dxa"/>
            </w:tcMar>
            <w:hideMark/>
          </w:tcPr>
          <w:p w14:paraId="33B1A9D9"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Year 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CDAE2B"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The internet </w:t>
            </w:r>
          </w:p>
          <w:p w14:paraId="0A9F7447"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Recognising the  </w:t>
            </w:r>
          </w:p>
          <w:p w14:paraId="223C744D"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internet as a </w:t>
            </w:r>
            <w:proofErr w:type="gramStart"/>
            <w:r w:rsidRPr="006D54EA">
              <w:rPr>
                <w:rFonts w:asciiTheme="minorHAnsi" w:hAnsiTheme="minorHAnsi" w:cstheme="minorHAnsi"/>
                <w:sz w:val="28"/>
                <w:szCs w:val="28"/>
              </w:rPr>
              <w:t>network  of</w:t>
            </w:r>
            <w:proofErr w:type="gramEnd"/>
            <w:r w:rsidRPr="006D54EA">
              <w:rPr>
                <w:rFonts w:asciiTheme="minorHAnsi" w:hAnsiTheme="minorHAnsi" w:cstheme="minorHAnsi"/>
                <w:sz w:val="28"/>
                <w:szCs w:val="28"/>
              </w:rPr>
              <w:t xml:space="preserve"> networks </w:t>
            </w:r>
            <w:proofErr w:type="gramStart"/>
            <w:r w:rsidRPr="006D54EA">
              <w:rPr>
                <w:rFonts w:asciiTheme="minorHAnsi" w:hAnsiTheme="minorHAnsi" w:cstheme="minorHAnsi"/>
                <w:sz w:val="28"/>
                <w:szCs w:val="28"/>
              </w:rPr>
              <w:t>including  the</w:t>
            </w:r>
            <w:proofErr w:type="gramEnd"/>
            <w:r w:rsidRPr="006D54EA">
              <w:rPr>
                <w:rFonts w:asciiTheme="minorHAnsi" w:hAnsiTheme="minorHAnsi" w:cstheme="minorHAnsi"/>
                <w:sz w:val="28"/>
                <w:szCs w:val="28"/>
              </w:rPr>
              <w:t xml:space="preserve"> WWW&lt; and why  </w:t>
            </w:r>
          </w:p>
          <w:p w14:paraId="044683C5"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we should </w:t>
            </w:r>
            <w:proofErr w:type="gramStart"/>
            <w:r w:rsidRPr="006D54EA">
              <w:rPr>
                <w:rFonts w:asciiTheme="minorHAnsi" w:hAnsiTheme="minorHAnsi" w:cstheme="minorHAnsi"/>
                <w:sz w:val="28"/>
                <w:szCs w:val="28"/>
              </w:rPr>
              <w:t>evaluate  online</w:t>
            </w:r>
            <w:proofErr w:type="gramEnd"/>
            <w:r w:rsidRPr="006D54EA">
              <w:rPr>
                <w:rFonts w:asciiTheme="minorHAnsi" w:hAnsiTheme="minorHAnsi" w:cstheme="minorHAnsi"/>
                <w:sz w:val="28"/>
                <w:szCs w:val="28"/>
              </w:rPr>
              <w:t xml:space="preserve"> content.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39CF38"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Audio production </w:t>
            </w:r>
          </w:p>
          <w:p w14:paraId="64CF6917"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Capturing and </w:t>
            </w:r>
            <w:proofErr w:type="gramStart"/>
            <w:r w:rsidRPr="006D54EA">
              <w:rPr>
                <w:rFonts w:asciiTheme="minorHAnsi" w:hAnsiTheme="minorHAnsi" w:cstheme="minorHAnsi"/>
                <w:sz w:val="28"/>
                <w:szCs w:val="28"/>
              </w:rPr>
              <w:t>editing  audio</w:t>
            </w:r>
            <w:proofErr w:type="gramEnd"/>
            <w:r w:rsidRPr="006D54EA">
              <w:rPr>
                <w:rFonts w:asciiTheme="minorHAnsi" w:hAnsiTheme="minorHAnsi" w:cstheme="minorHAnsi"/>
                <w:sz w:val="28"/>
                <w:szCs w:val="28"/>
              </w:rPr>
              <w:t xml:space="preserve"> to produce </w:t>
            </w:r>
            <w:proofErr w:type="gramStart"/>
            <w:r w:rsidRPr="006D54EA">
              <w:rPr>
                <w:rFonts w:asciiTheme="minorHAnsi" w:hAnsiTheme="minorHAnsi" w:cstheme="minorHAnsi"/>
                <w:sz w:val="28"/>
                <w:szCs w:val="28"/>
              </w:rPr>
              <w:t>a  podcast</w:t>
            </w:r>
            <w:proofErr w:type="gramEnd"/>
            <w:r w:rsidRPr="006D54EA">
              <w:rPr>
                <w:rFonts w:asciiTheme="minorHAnsi" w:hAnsiTheme="minorHAnsi" w:cstheme="minorHAnsi"/>
                <w:sz w:val="28"/>
                <w:szCs w:val="28"/>
              </w:rPr>
              <w:t>, ensuring  </w:t>
            </w:r>
          </w:p>
          <w:p w14:paraId="03FF77B8"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that copyright is  </w:t>
            </w:r>
          </w:p>
          <w:p w14:paraId="7AA07195"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considered.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32539E"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Repetition in shapes  </w:t>
            </w:r>
          </w:p>
          <w:p w14:paraId="3DBEC338"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Using a text-</w:t>
            </w:r>
            <w:proofErr w:type="gramStart"/>
            <w:r w:rsidRPr="006D54EA">
              <w:rPr>
                <w:rFonts w:asciiTheme="minorHAnsi" w:hAnsiTheme="minorHAnsi" w:cstheme="minorHAnsi"/>
                <w:sz w:val="28"/>
                <w:szCs w:val="28"/>
              </w:rPr>
              <w:t>based  programming</w:t>
            </w:r>
            <w:proofErr w:type="gramEnd"/>
            <w:r w:rsidRPr="006D54EA">
              <w:rPr>
                <w:rFonts w:asciiTheme="minorHAnsi" w:hAnsiTheme="minorHAnsi" w:cstheme="minorHAnsi"/>
                <w:sz w:val="28"/>
                <w:szCs w:val="28"/>
              </w:rPr>
              <w:t>  </w:t>
            </w:r>
          </w:p>
          <w:p w14:paraId="5A5407B2"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language to </w:t>
            </w:r>
            <w:proofErr w:type="gramStart"/>
            <w:r w:rsidRPr="006D54EA">
              <w:rPr>
                <w:rFonts w:asciiTheme="minorHAnsi" w:hAnsiTheme="minorHAnsi" w:cstheme="minorHAnsi"/>
                <w:sz w:val="28"/>
                <w:szCs w:val="28"/>
              </w:rPr>
              <w:t>explore  count</w:t>
            </w:r>
            <w:proofErr w:type="gramEnd"/>
            <w:r w:rsidRPr="006D54EA">
              <w:rPr>
                <w:rFonts w:asciiTheme="minorHAnsi" w:hAnsiTheme="minorHAnsi" w:cstheme="minorHAnsi"/>
                <w:sz w:val="28"/>
                <w:szCs w:val="28"/>
              </w:rPr>
              <w:t>-controlled  </w:t>
            </w:r>
          </w:p>
          <w:p w14:paraId="64B81506"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loops when </w:t>
            </w:r>
            <w:proofErr w:type="gramStart"/>
            <w:r w:rsidRPr="006D54EA">
              <w:rPr>
                <w:rFonts w:asciiTheme="minorHAnsi" w:hAnsiTheme="minorHAnsi" w:cstheme="minorHAnsi"/>
                <w:sz w:val="28"/>
                <w:szCs w:val="28"/>
              </w:rPr>
              <w:t>drawing  shapes</w:t>
            </w:r>
            <w:proofErr w:type="gramEnd"/>
            <w:r w:rsidRPr="006D54EA">
              <w:rPr>
                <w:rFonts w:asciiTheme="minorHAnsi" w:hAnsiTheme="minorHAnsi" w:cstheme="minorHAnsi"/>
                <w:sz w:val="28"/>
                <w:szCs w:val="28"/>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B6D76"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Data logging </w:t>
            </w:r>
          </w:p>
          <w:p w14:paraId="2272F906"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Recognising how </w:t>
            </w:r>
            <w:proofErr w:type="gramStart"/>
            <w:r w:rsidRPr="006D54EA">
              <w:rPr>
                <w:rFonts w:asciiTheme="minorHAnsi" w:hAnsiTheme="minorHAnsi" w:cstheme="minorHAnsi"/>
                <w:sz w:val="28"/>
                <w:szCs w:val="28"/>
              </w:rPr>
              <w:t>and  why</w:t>
            </w:r>
            <w:proofErr w:type="gramEnd"/>
            <w:r w:rsidRPr="006D54EA">
              <w:rPr>
                <w:rFonts w:asciiTheme="minorHAnsi" w:hAnsiTheme="minorHAnsi" w:cstheme="minorHAnsi"/>
                <w:sz w:val="28"/>
                <w:szCs w:val="28"/>
              </w:rPr>
              <w:t xml:space="preserve"> data is </w:t>
            </w:r>
            <w:proofErr w:type="gramStart"/>
            <w:r w:rsidRPr="006D54EA">
              <w:rPr>
                <w:rFonts w:asciiTheme="minorHAnsi" w:hAnsiTheme="minorHAnsi" w:cstheme="minorHAnsi"/>
                <w:sz w:val="28"/>
                <w:szCs w:val="28"/>
              </w:rPr>
              <w:t>collected  over</w:t>
            </w:r>
            <w:proofErr w:type="gramEnd"/>
            <w:r w:rsidRPr="006D54EA">
              <w:rPr>
                <w:rFonts w:asciiTheme="minorHAnsi" w:hAnsiTheme="minorHAnsi" w:cstheme="minorHAnsi"/>
                <w:sz w:val="28"/>
                <w:szCs w:val="28"/>
              </w:rPr>
              <w:t xml:space="preserve"> time, before  </w:t>
            </w:r>
          </w:p>
          <w:p w14:paraId="2FC814A7"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using data loggers </w:t>
            </w:r>
            <w:proofErr w:type="gramStart"/>
            <w:r w:rsidRPr="006D54EA">
              <w:rPr>
                <w:rFonts w:asciiTheme="minorHAnsi" w:hAnsiTheme="minorHAnsi" w:cstheme="minorHAnsi"/>
                <w:sz w:val="28"/>
                <w:szCs w:val="28"/>
              </w:rPr>
              <w:t>to  carry</w:t>
            </w:r>
            <w:proofErr w:type="gramEnd"/>
            <w:r w:rsidRPr="006D54EA">
              <w:rPr>
                <w:rFonts w:asciiTheme="minorHAnsi" w:hAnsiTheme="minorHAnsi" w:cstheme="minorHAnsi"/>
                <w:sz w:val="28"/>
                <w:szCs w:val="28"/>
              </w:rPr>
              <w:t xml:space="preserve"> out an  </w:t>
            </w:r>
          </w:p>
          <w:p w14:paraId="29CD0A5C"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investigation.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32E09"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Photo editing </w:t>
            </w:r>
          </w:p>
          <w:p w14:paraId="0CD9D51B"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Manipulating </w:t>
            </w:r>
            <w:proofErr w:type="gramStart"/>
            <w:r w:rsidRPr="006D54EA">
              <w:rPr>
                <w:rFonts w:asciiTheme="minorHAnsi" w:hAnsiTheme="minorHAnsi" w:cstheme="minorHAnsi"/>
                <w:sz w:val="28"/>
                <w:szCs w:val="28"/>
              </w:rPr>
              <w:t>digital  images</w:t>
            </w:r>
            <w:proofErr w:type="gramEnd"/>
            <w:r w:rsidRPr="006D54EA">
              <w:rPr>
                <w:rFonts w:asciiTheme="minorHAnsi" w:hAnsiTheme="minorHAnsi" w:cstheme="minorHAnsi"/>
                <w:sz w:val="28"/>
                <w:szCs w:val="28"/>
              </w:rPr>
              <w:t xml:space="preserve">, and </w:t>
            </w:r>
            <w:proofErr w:type="gramStart"/>
            <w:r w:rsidRPr="006D54EA">
              <w:rPr>
                <w:rFonts w:asciiTheme="minorHAnsi" w:hAnsiTheme="minorHAnsi" w:cstheme="minorHAnsi"/>
                <w:sz w:val="28"/>
                <w:szCs w:val="28"/>
              </w:rPr>
              <w:t>reflecting  on</w:t>
            </w:r>
            <w:proofErr w:type="gramEnd"/>
            <w:r w:rsidRPr="006D54EA">
              <w:rPr>
                <w:rFonts w:asciiTheme="minorHAnsi" w:hAnsiTheme="minorHAnsi" w:cstheme="minorHAnsi"/>
                <w:sz w:val="28"/>
                <w:szCs w:val="28"/>
              </w:rPr>
              <w:t xml:space="preserve"> the impact of  </w:t>
            </w:r>
          </w:p>
          <w:p w14:paraId="1BD12B60"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changes and </w:t>
            </w:r>
            <w:proofErr w:type="gramStart"/>
            <w:r w:rsidRPr="006D54EA">
              <w:rPr>
                <w:rFonts w:asciiTheme="minorHAnsi" w:hAnsiTheme="minorHAnsi" w:cstheme="minorHAnsi"/>
                <w:sz w:val="28"/>
                <w:szCs w:val="28"/>
              </w:rPr>
              <w:t>whether  the</w:t>
            </w:r>
            <w:proofErr w:type="gramEnd"/>
            <w:r w:rsidRPr="006D54EA">
              <w:rPr>
                <w:rFonts w:asciiTheme="minorHAnsi" w:hAnsiTheme="minorHAnsi" w:cstheme="minorHAnsi"/>
                <w:sz w:val="28"/>
                <w:szCs w:val="28"/>
              </w:rPr>
              <w:t xml:space="preserve"> required </w:t>
            </w:r>
            <w:proofErr w:type="gramStart"/>
            <w:r w:rsidRPr="006D54EA">
              <w:rPr>
                <w:rFonts w:asciiTheme="minorHAnsi" w:hAnsiTheme="minorHAnsi" w:cstheme="minorHAnsi"/>
                <w:sz w:val="28"/>
                <w:szCs w:val="28"/>
              </w:rPr>
              <w:t>purpose  is</w:t>
            </w:r>
            <w:proofErr w:type="gramEnd"/>
            <w:r w:rsidRPr="006D54EA">
              <w:rPr>
                <w:rFonts w:asciiTheme="minorHAnsi" w:hAnsiTheme="minorHAnsi" w:cstheme="minorHAnsi"/>
                <w:sz w:val="28"/>
                <w:szCs w:val="28"/>
              </w:rPr>
              <w:t xml:space="preserve"> fulfilled.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9CF0D"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Repetition in games </w:t>
            </w:r>
          </w:p>
          <w:p w14:paraId="56090302"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Using a block-</w:t>
            </w:r>
            <w:proofErr w:type="gramStart"/>
            <w:r w:rsidRPr="006D54EA">
              <w:rPr>
                <w:rFonts w:asciiTheme="minorHAnsi" w:hAnsiTheme="minorHAnsi" w:cstheme="minorHAnsi"/>
                <w:sz w:val="28"/>
                <w:szCs w:val="28"/>
              </w:rPr>
              <w:t>based  programming</w:t>
            </w:r>
            <w:proofErr w:type="gramEnd"/>
            <w:r w:rsidRPr="006D54EA">
              <w:rPr>
                <w:rFonts w:asciiTheme="minorHAnsi" w:hAnsiTheme="minorHAnsi" w:cstheme="minorHAnsi"/>
                <w:sz w:val="28"/>
                <w:szCs w:val="28"/>
              </w:rPr>
              <w:t>  </w:t>
            </w:r>
          </w:p>
          <w:p w14:paraId="32C54309"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language to </w:t>
            </w:r>
            <w:proofErr w:type="gramStart"/>
            <w:r w:rsidRPr="006D54EA">
              <w:rPr>
                <w:rFonts w:asciiTheme="minorHAnsi" w:hAnsiTheme="minorHAnsi" w:cstheme="minorHAnsi"/>
                <w:sz w:val="28"/>
                <w:szCs w:val="28"/>
              </w:rPr>
              <w:t>explore  count</w:t>
            </w:r>
            <w:proofErr w:type="gramEnd"/>
            <w:r w:rsidRPr="006D54EA">
              <w:rPr>
                <w:rFonts w:asciiTheme="minorHAnsi" w:hAnsiTheme="minorHAnsi" w:cstheme="minorHAnsi"/>
                <w:sz w:val="28"/>
                <w:szCs w:val="28"/>
              </w:rPr>
              <w:t xml:space="preserve">-controlled </w:t>
            </w:r>
            <w:proofErr w:type="gramStart"/>
            <w:r w:rsidRPr="006D54EA">
              <w:rPr>
                <w:rFonts w:asciiTheme="minorHAnsi" w:hAnsiTheme="minorHAnsi" w:cstheme="minorHAnsi"/>
                <w:sz w:val="28"/>
                <w:szCs w:val="28"/>
              </w:rPr>
              <w:t>and  infinite</w:t>
            </w:r>
            <w:proofErr w:type="gramEnd"/>
            <w:r w:rsidRPr="006D54EA">
              <w:rPr>
                <w:rFonts w:asciiTheme="minorHAnsi" w:hAnsiTheme="minorHAnsi" w:cstheme="minorHAnsi"/>
                <w:sz w:val="28"/>
                <w:szCs w:val="28"/>
              </w:rPr>
              <w:t xml:space="preserve"> loops </w:t>
            </w:r>
            <w:proofErr w:type="gramStart"/>
            <w:r w:rsidRPr="006D54EA">
              <w:rPr>
                <w:rFonts w:asciiTheme="minorHAnsi" w:hAnsiTheme="minorHAnsi" w:cstheme="minorHAnsi"/>
                <w:sz w:val="28"/>
                <w:szCs w:val="28"/>
              </w:rPr>
              <w:t>when  creating</w:t>
            </w:r>
            <w:proofErr w:type="gramEnd"/>
            <w:r w:rsidRPr="006D54EA">
              <w:rPr>
                <w:rFonts w:asciiTheme="minorHAnsi" w:hAnsiTheme="minorHAnsi" w:cstheme="minorHAnsi"/>
                <w:sz w:val="28"/>
                <w:szCs w:val="28"/>
              </w:rPr>
              <w:t xml:space="preserve"> a game. </w:t>
            </w:r>
          </w:p>
        </w:tc>
      </w:tr>
      <w:tr w:rsidR="006D54EA" w:rsidRPr="006D54EA" w14:paraId="1B7AF8A1" w14:textId="77777777" w:rsidTr="006D54EA">
        <w:trPr>
          <w:trHeight w:val="1041"/>
        </w:trPr>
        <w:tc>
          <w:tcPr>
            <w:tcW w:w="0" w:type="auto"/>
            <w:tcBorders>
              <w:top w:val="single" w:sz="8" w:space="0" w:color="000000"/>
              <w:left w:val="single" w:sz="8" w:space="0" w:color="000000"/>
              <w:bottom w:val="single" w:sz="8" w:space="0" w:color="000000"/>
              <w:right w:val="single" w:sz="8" w:space="0" w:color="000000"/>
            </w:tcBorders>
            <w:shd w:val="clear" w:color="auto" w:fill="35A99E"/>
            <w:tcMar>
              <w:top w:w="100" w:type="dxa"/>
              <w:left w:w="100" w:type="dxa"/>
              <w:bottom w:w="100" w:type="dxa"/>
              <w:right w:w="100" w:type="dxa"/>
            </w:tcMar>
            <w:hideMark/>
          </w:tcPr>
          <w:p w14:paraId="076922BE"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Year 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6963B"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Systems and  </w:t>
            </w:r>
          </w:p>
          <w:p w14:paraId="659E5303"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searching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E3846B"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Video production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5BA6AF"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 xml:space="preserve">Selection in </w:t>
            </w:r>
            <w:proofErr w:type="gramStart"/>
            <w:r w:rsidRPr="006D54EA">
              <w:rPr>
                <w:rFonts w:asciiTheme="minorHAnsi" w:hAnsiTheme="minorHAnsi" w:cstheme="minorHAnsi"/>
                <w:b/>
                <w:bCs/>
                <w:sz w:val="28"/>
                <w:szCs w:val="28"/>
              </w:rPr>
              <w:t>physical  computing</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1648B0"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Flat-file databases </w:t>
            </w:r>
          </w:p>
          <w:p w14:paraId="30EF5BDC"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Using a database </w:t>
            </w:r>
            <w:proofErr w:type="gramStart"/>
            <w:r w:rsidRPr="006D54EA">
              <w:rPr>
                <w:rFonts w:asciiTheme="minorHAnsi" w:hAnsiTheme="minorHAnsi" w:cstheme="minorHAnsi"/>
                <w:sz w:val="28"/>
                <w:szCs w:val="28"/>
              </w:rPr>
              <w:t>to  order</w:t>
            </w:r>
            <w:proofErr w:type="gramEnd"/>
            <w:r w:rsidRPr="006D54EA">
              <w:rPr>
                <w:rFonts w:asciiTheme="minorHAnsi" w:hAnsiTheme="minorHAnsi" w:cstheme="minorHAnsi"/>
                <w:sz w:val="28"/>
                <w:szCs w:val="28"/>
              </w:rPr>
              <w:t xml:space="preserve"> data and create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3CB2E"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Introduction to  </w:t>
            </w:r>
          </w:p>
          <w:p w14:paraId="4BB68FC2"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vector graphics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5DC78"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Selection in quizzes </w:t>
            </w:r>
          </w:p>
          <w:p w14:paraId="1CD7BD04"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Exploring selection </w:t>
            </w:r>
            <w:proofErr w:type="gramStart"/>
            <w:r w:rsidRPr="006D54EA">
              <w:rPr>
                <w:rFonts w:asciiTheme="minorHAnsi" w:hAnsiTheme="minorHAnsi" w:cstheme="minorHAnsi"/>
                <w:sz w:val="28"/>
                <w:szCs w:val="28"/>
              </w:rPr>
              <w:t>in  programming</w:t>
            </w:r>
            <w:proofErr w:type="gramEnd"/>
            <w:r w:rsidRPr="006D54EA">
              <w:rPr>
                <w:rFonts w:asciiTheme="minorHAnsi" w:hAnsiTheme="minorHAnsi" w:cstheme="minorHAnsi"/>
                <w:sz w:val="28"/>
                <w:szCs w:val="28"/>
              </w:rPr>
              <w:t xml:space="preserve"> to </w:t>
            </w:r>
          </w:p>
        </w:tc>
      </w:tr>
    </w:tbl>
    <w:p w14:paraId="57A0F87A" w14:textId="77777777" w:rsidR="006D54EA" w:rsidRPr="006D54EA" w:rsidRDefault="006D54EA" w:rsidP="006D54EA">
      <w:pPr>
        <w:widowControl w:val="0"/>
        <w:spacing w:before="5" w:after="1" w:line="240" w:lineRule="auto"/>
        <w:rPr>
          <w:rFonts w:asciiTheme="minorHAnsi" w:hAnsiTheme="minorHAnsi" w:cstheme="minorHAnsi"/>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722"/>
        <w:gridCol w:w="2775"/>
        <w:gridCol w:w="2531"/>
        <w:gridCol w:w="2563"/>
        <w:gridCol w:w="2398"/>
        <w:gridCol w:w="2383"/>
        <w:gridCol w:w="2006"/>
      </w:tblGrid>
      <w:tr w:rsidR="006D54EA" w:rsidRPr="006D54EA" w14:paraId="7E75C79A" w14:textId="77777777" w:rsidTr="006D54EA">
        <w:trPr>
          <w:trHeight w:val="1620"/>
        </w:trPr>
        <w:tc>
          <w:tcPr>
            <w:tcW w:w="0" w:type="auto"/>
            <w:tcBorders>
              <w:top w:val="single" w:sz="8" w:space="0" w:color="000000"/>
              <w:left w:val="single" w:sz="8" w:space="0" w:color="000000"/>
              <w:bottom w:val="single" w:sz="8" w:space="0" w:color="000000"/>
              <w:right w:val="single" w:sz="8" w:space="0" w:color="000000"/>
            </w:tcBorders>
            <w:shd w:val="clear" w:color="auto" w:fill="35A99E"/>
            <w:tcMar>
              <w:top w:w="100" w:type="dxa"/>
              <w:left w:w="100" w:type="dxa"/>
              <w:bottom w:w="100" w:type="dxa"/>
              <w:right w:w="100" w:type="dxa"/>
            </w:tcMar>
            <w:hideMark/>
          </w:tcPr>
          <w:p w14:paraId="55693ECE" w14:textId="77777777" w:rsidR="006D54EA" w:rsidRPr="006D54EA" w:rsidRDefault="006D54EA" w:rsidP="006D54EA">
            <w:pPr>
              <w:widowControl w:val="0"/>
              <w:spacing w:before="5" w:after="1" w:line="240" w:lineRule="auto"/>
              <w:rPr>
                <w:rFonts w:asciiTheme="minorHAnsi" w:hAnsiTheme="minorHAnsi" w:cstheme="minorHAnsi"/>
                <w:sz w:val="28"/>
                <w:szCs w:val="28"/>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9B408C"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Recognising IT  </w:t>
            </w:r>
          </w:p>
          <w:p w14:paraId="7C082148"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systems in the </w:t>
            </w:r>
            <w:proofErr w:type="gramStart"/>
            <w:r w:rsidRPr="006D54EA">
              <w:rPr>
                <w:rFonts w:asciiTheme="minorHAnsi" w:hAnsiTheme="minorHAnsi" w:cstheme="minorHAnsi"/>
                <w:sz w:val="28"/>
                <w:szCs w:val="28"/>
              </w:rPr>
              <w:t>world  and</w:t>
            </w:r>
            <w:proofErr w:type="gramEnd"/>
            <w:r w:rsidRPr="006D54EA">
              <w:rPr>
                <w:rFonts w:asciiTheme="minorHAnsi" w:hAnsiTheme="minorHAnsi" w:cstheme="minorHAnsi"/>
                <w:sz w:val="28"/>
                <w:szCs w:val="28"/>
              </w:rPr>
              <w:t xml:space="preserve"> how some </w:t>
            </w:r>
            <w:proofErr w:type="gramStart"/>
            <w:r w:rsidRPr="006D54EA">
              <w:rPr>
                <w:rFonts w:asciiTheme="minorHAnsi" w:hAnsiTheme="minorHAnsi" w:cstheme="minorHAnsi"/>
                <w:sz w:val="28"/>
                <w:szCs w:val="28"/>
              </w:rPr>
              <w:t>can  enable</w:t>
            </w:r>
            <w:proofErr w:type="gramEnd"/>
            <w:r w:rsidRPr="006D54EA">
              <w:rPr>
                <w:rFonts w:asciiTheme="minorHAnsi" w:hAnsiTheme="minorHAnsi" w:cstheme="minorHAnsi"/>
                <w:sz w:val="28"/>
                <w:szCs w:val="28"/>
              </w:rPr>
              <w:t xml:space="preserve"> searching </w:t>
            </w:r>
            <w:proofErr w:type="gramStart"/>
            <w:r w:rsidRPr="006D54EA">
              <w:rPr>
                <w:rFonts w:asciiTheme="minorHAnsi" w:hAnsiTheme="minorHAnsi" w:cstheme="minorHAnsi"/>
                <w:sz w:val="28"/>
                <w:szCs w:val="28"/>
              </w:rPr>
              <w:t>on  the</w:t>
            </w:r>
            <w:proofErr w:type="gramEnd"/>
            <w:r w:rsidRPr="006D54EA">
              <w:rPr>
                <w:rFonts w:asciiTheme="minorHAnsi" w:hAnsiTheme="minorHAnsi" w:cstheme="minorHAnsi"/>
                <w:sz w:val="28"/>
                <w:szCs w:val="28"/>
              </w:rPr>
              <w:t xml:space="preserve"> internet.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1D2F9"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Planning, </w:t>
            </w:r>
            <w:proofErr w:type="gramStart"/>
            <w:r w:rsidRPr="006D54EA">
              <w:rPr>
                <w:rFonts w:asciiTheme="minorHAnsi" w:hAnsiTheme="minorHAnsi" w:cstheme="minorHAnsi"/>
                <w:sz w:val="28"/>
                <w:szCs w:val="28"/>
              </w:rPr>
              <w:t>capturing,  and</w:t>
            </w:r>
            <w:proofErr w:type="gramEnd"/>
            <w:r w:rsidRPr="006D54EA">
              <w:rPr>
                <w:rFonts w:asciiTheme="minorHAnsi" w:hAnsiTheme="minorHAnsi" w:cstheme="minorHAnsi"/>
                <w:sz w:val="28"/>
                <w:szCs w:val="28"/>
              </w:rPr>
              <w:t xml:space="preserve"> editing video </w:t>
            </w:r>
            <w:proofErr w:type="gramStart"/>
            <w:r w:rsidRPr="006D54EA">
              <w:rPr>
                <w:rFonts w:asciiTheme="minorHAnsi" w:hAnsiTheme="minorHAnsi" w:cstheme="minorHAnsi"/>
                <w:sz w:val="28"/>
                <w:szCs w:val="28"/>
              </w:rPr>
              <w:t>to  produce</w:t>
            </w:r>
            <w:proofErr w:type="gramEnd"/>
            <w:r w:rsidRPr="006D54EA">
              <w:rPr>
                <w:rFonts w:asciiTheme="minorHAnsi" w:hAnsiTheme="minorHAnsi" w:cstheme="minorHAnsi"/>
                <w:sz w:val="28"/>
                <w:szCs w:val="28"/>
              </w:rPr>
              <w:t xml:space="preserve"> a short film.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77232"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Exploring </w:t>
            </w:r>
            <w:proofErr w:type="gramStart"/>
            <w:r w:rsidRPr="006D54EA">
              <w:rPr>
                <w:rFonts w:asciiTheme="minorHAnsi" w:hAnsiTheme="minorHAnsi" w:cstheme="minorHAnsi"/>
                <w:sz w:val="28"/>
                <w:szCs w:val="28"/>
              </w:rPr>
              <w:t>conditions  and</w:t>
            </w:r>
            <w:proofErr w:type="gramEnd"/>
            <w:r w:rsidRPr="006D54EA">
              <w:rPr>
                <w:rFonts w:asciiTheme="minorHAnsi" w:hAnsiTheme="minorHAnsi" w:cstheme="minorHAnsi"/>
                <w:sz w:val="28"/>
                <w:szCs w:val="28"/>
              </w:rPr>
              <w:t xml:space="preserve"> selection using </w:t>
            </w:r>
            <w:proofErr w:type="gramStart"/>
            <w:r w:rsidRPr="006D54EA">
              <w:rPr>
                <w:rFonts w:asciiTheme="minorHAnsi" w:hAnsiTheme="minorHAnsi" w:cstheme="minorHAnsi"/>
                <w:sz w:val="28"/>
                <w:szCs w:val="28"/>
              </w:rPr>
              <w:t>a  programmable</w:t>
            </w:r>
            <w:proofErr w:type="gramEnd"/>
            <w:r w:rsidRPr="006D54EA">
              <w:rPr>
                <w:rFonts w:asciiTheme="minorHAnsi" w:hAnsiTheme="minorHAnsi" w:cstheme="minorHAnsi"/>
                <w:sz w:val="28"/>
                <w:szCs w:val="28"/>
              </w:rPr>
              <w:t>  </w:t>
            </w:r>
          </w:p>
          <w:p w14:paraId="3024DCE7"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microcontroller.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3B63C3"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charts to answer  </w:t>
            </w:r>
          </w:p>
          <w:p w14:paraId="2E6EDB26"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questions.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A1A31"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Creating images in </w:t>
            </w:r>
            <w:proofErr w:type="gramStart"/>
            <w:r w:rsidRPr="006D54EA">
              <w:rPr>
                <w:rFonts w:asciiTheme="minorHAnsi" w:hAnsiTheme="minorHAnsi" w:cstheme="minorHAnsi"/>
                <w:sz w:val="28"/>
                <w:szCs w:val="28"/>
              </w:rPr>
              <w:t>a  drawing</w:t>
            </w:r>
            <w:proofErr w:type="gramEnd"/>
            <w:r w:rsidRPr="006D54EA">
              <w:rPr>
                <w:rFonts w:asciiTheme="minorHAnsi" w:hAnsiTheme="minorHAnsi" w:cstheme="minorHAnsi"/>
                <w:sz w:val="28"/>
                <w:szCs w:val="28"/>
              </w:rPr>
              <w:t xml:space="preserve"> program </w:t>
            </w:r>
            <w:proofErr w:type="gramStart"/>
            <w:r w:rsidRPr="006D54EA">
              <w:rPr>
                <w:rFonts w:asciiTheme="minorHAnsi" w:hAnsiTheme="minorHAnsi" w:cstheme="minorHAnsi"/>
                <w:sz w:val="28"/>
                <w:szCs w:val="28"/>
              </w:rPr>
              <w:t>by  using</w:t>
            </w:r>
            <w:proofErr w:type="gramEnd"/>
            <w:r w:rsidRPr="006D54EA">
              <w:rPr>
                <w:rFonts w:asciiTheme="minorHAnsi" w:hAnsiTheme="minorHAnsi" w:cstheme="minorHAnsi"/>
                <w:sz w:val="28"/>
                <w:szCs w:val="28"/>
              </w:rPr>
              <w:t xml:space="preserve"> layers and  </w:t>
            </w:r>
          </w:p>
          <w:p w14:paraId="632BBE63"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groups of objects.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33CE15"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design and code </w:t>
            </w:r>
            <w:proofErr w:type="gramStart"/>
            <w:r w:rsidRPr="006D54EA">
              <w:rPr>
                <w:rFonts w:asciiTheme="minorHAnsi" w:hAnsiTheme="minorHAnsi" w:cstheme="minorHAnsi"/>
                <w:sz w:val="28"/>
                <w:szCs w:val="28"/>
              </w:rPr>
              <w:t>an  interactive</w:t>
            </w:r>
            <w:proofErr w:type="gramEnd"/>
            <w:r w:rsidRPr="006D54EA">
              <w:rPr>
                <w:rFonts w:asciiTheme="minorHAnsi" w:hAnsiTheme="minorHAnsi" w:cstheme="minorHAnsi"/>
                <w:sz w:val="28"/>
                <w:szCs w:val="28"/>
              </w:rPr>
              <w:t xml:space="preserve"> quiz. </w:t>
            </w:r>
          </w:p>
        </w:tc>
      </w:tr>
      <w:tr w:rsidR="006D54EA" w:rsidRPr="006D54EA" w14:paraId="4D81DEF7" w14:textId="77777777" w:rsidTr="006D54EA">
        <w:trPr>
          <w:trHeight w:val="2361"/>
        </w:trPr>
        <w:tc>
          <w:tcPr>
            <w:tcW w:w="0" w:type="auto"/>
            <w:tcBorders>
              <w:top w:val="single" w:sz="8" w:space="0" w:color="000000"/>
              <w:left w:val="single" w:sz="8" w:space="0" w:color="000000"/>
              <w:bottom w:val="single" w:sz="8" w:space="0" w:color="000000"/>
              <w:right w:val="single" w:sz="8" w:space="0" w:color="000000"/>
            </w:tcBorders>
            <w:shd w:val="clear" w:color="auto" w:fill="35A99E"/>
            <w:tcMar>
              <w:top w:w="100" w:type="dxa"/>
              <w:left w:w="100" w:type="dxa"/>
              <w:bottom w:w="100" w:type="dxa"/>
              <w:right w:w="100" w:type="dxa"/>
            </w:tcMar>
            <w:hideMark/>
          </w:tcPr>
          <w:p w14:paraId="07776632"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Year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83A66"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 xml:space="preserve">Communication </w:t>
            </w:r>
            <w:proofErr w:type="gramStart"/>
            <w:r w:rsidRPr="006D54EA">
              <w:rPr>
                <w:rFonts w:asciiTheme="minorHAnsi" w:hAnsiTheme="minorHAnsi" w:cstheme="minorHAnsi"/>
                <w:b/>
                <w:bCs/>
                <w:sz w:val="28"/>
                <w:szCs w:val="28"/>
              </w:rPr>
              <w:t>and  collaboration</w:t>
            </w:r>
            <w:proofErr w:type="gramEnd"/>
            <w:r w:rsidRPr="006D54EA">
              <w:rPr>
                <w:rFonts w:asciiTheme="minorHAnsi" w:hAnsiTheme="minorHAnsi" w:cstheme="minorHAnsi"/>
                <w:b/>
                <w:bCs/>
                <w:sz w:val="28"/>
                <w:szCs w:val="28"/>
              </w:rPr>
              <w:t> </w:t>
            </w:r>
          </w:p>
          <w:p w14:paraId="0D05114E"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Exploring how data </w:t>
            </w:r>
            <w:proofErr w:type="gramStart"/>
            <w:r w:rsidRPr="006D54EA">
              <w:rPr>
                <w:rFonts w:asciiTheme="minorHAnsi" w:hAnsiTheme="minorHAnsi" w:cstheme="minorHAnsi"/>
                <w:sz w:val="28"/>
                <w:szCs w:val="28"/>
              </w:rPr>
              <w:t>is  transferred</w:t>
            </w:r>
            <w:proofErr w:type="gramEnd"/>
            <w:r w:rsidRPr="006D54EA">
              <w:rPr>
                <w:rFonts w:asciiTheme="minorHAnsi" w:hAnsiTheme="minorHAnsi" w:cstheme="minorHAnsi"/>
                <w:sz w:val="28"/>
                <w:szCs w:val="28"/>
              </w:rPr>
              <w:t xml:space="preserve"> by  </w:t>
            </w:r>
          </w:p>
          <w:p w14:paraId="1675A44C"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working  </w:t>
            </w:r>
          </w:p>
          <w:p w14:paraId="3A2CAB9C"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collaboratively online.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C05BC2"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Webpage creation  </w:t>
            </w:r>
          </w:p>
          <w:p w14:paraId="148D0463"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Designing and  </w:t>
            </w:r>
          </w:p>
          <w:p w14:paraId="00EDF474"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creating </w:t>
            </w:r>
            <w:proofErr w:type="gramStart"/>
            <w:r w:rsidRPr="006D54EA">
              <w:rPr>
                <w:rFonts w:asciiTheme="minorHAnsi" w:hAnsiTheme="minorHAnsi" w:cstheme="minorHAnsi"/>
                <w:sz w:val="28"/>
                <w:szCs w:val="28"/>
              </w:rPr>
              <w:t>webpages,  giving</w:t>
            </w:r>
            <w:proofErr w:type="gramEnd"/>
            <w:r w:rsidRPr="006D54EA">
              <w:rPr>
                <w:rFonts w:asciiTheme="minorHAnsi" w:hAnsiTheme="minorHAnsi" w:cstheme="minorHAnsi"/>
                <w:sz w:val="28"/>
                <w:szCs w:val="28"/>
              </w:rPr>
              <w:t xml:space="preserve"> </w:t>
            </w:r>
            <w:proofErr w:type="gramStart"/>
            <w:r w:rsidRPr="006D54EA">
              <w:rPr>
                <w:rFonts w:asciiTheme="minorHAnsi" w:hAnsiTheme="minorHAnsi" w:cstheme="minorHAnsi"/>
                <w:sz w:val="28"/>
                <w:szCs w:val="28"/>
              </w:rPr>
              <w:t>consideration  to</w:t>
            </w:r>
            <w:proofErr w:type="gramEnd"/>
            <w:r w:rsidRPr="006D54EA">
              <w:rPr>
                <w:rFonts w:asciiTheme="minorHAnsi" w:hAnsiTheme="minorHAnsi" w:cstheme="minorHAnsi"/>
                <w:sz w:val="28"/>
                <w:szCs w:val="28"/>
              </w:rPr>
              <w:t xml:space="preserve"> copyright,  </w:t>
            </w:r>
          </w:p>
          <w:p w14:paraId="43C7B93E"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aesthetics, and  </w:t>
            </w:r>
          </w:p>
          <w:p w14:paraId="601A54B7"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navigation.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30E9F0"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Variables in games  </w:t>
            </w:r>
          </w:p>
          <w:p w14:paraId="088B86E4"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Exploring </w:t>
            </w:r>
            <w:proofErr w:type="gramStart"/>
            <w:r w:rsidRPr="006D54EA">
              <w:rPr>
                <w:rFonts w:asciiTheme="minorHAnsi" w:hAnsiTheme="minorHAnsi" w:cstheme="minorHAnsi"/>
                <w:sz w:val="28"/>
                <w:szCs w:val="28"/>
              </w:rPr>
              <w:t>variables  when</w:t>
            </w:r>
            <w:proofErr w:type="gramEnd"/>
            <w:r w:rsidRPr="006D54EA">
              <w:rPr>
                <w:rFonts w:asciiTheme="minorHAnsi" w:hAnsiTheme="minorHAnsi" w:cstheme="minorHAnsi"/>
                <w:sz w:val="28"/>
                <w:szCs w:val="28"/>
              </w:rPr>
              <w:t xml:space="preserve"> designing </w:t>
            </w:r>
            <w:proofErr w:type="gramStart"/>
            <w:r w:rsidRPr="006D54EA">
              <w:rPr>
                <w:rFonts w:asciiTheme="minorHAnsi" w:hAnsiTheme="minorHAnsi" w:cstheme="minorHAnsi"/>
                <w:sz w:val="28"/>
                <w:szCs w:val="28"/>
              </w:rPr>
              <w:t>and  coding</w:t>
            </w:r>
            <w:proofErr w:type="gramEnd"/>
            <w:r w:rsidRPr="006D54EA">
              <w:rPr>
                <w:rFonts w:asciiTheme="minorHAnsi" w:hAnsiTheme="minorHAnsi" w:cstheme="minorHAnsi"/>
                <w:sz w:val="28"/>
                <w:szCs w:val="28"/>
              </w:rPr>
              <w:t xml:space="preserve"> a game.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27F1D"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Introduction to  </w:t>
            </w:r>
          </w:p>
          <w:p w14:paraId="1F9374C5"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spreadsheets </w:t>
            </w:r>
          </w:p>
          <w:p w14:paraId="76F37F82"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Answering </w:t>
            </w:r>
            <w:proofErr w:type="gramStart"/>
            <w:r w:rsidRPr="006D54EA">
              <w:rPr>
                <w:rFonts w:asciiTheme="minorHAnsi" w:hAnsiTheme="minorHAnsi" w:cstheme="minorHAnsi"/>
                <w:sz w:val="28"/>
                <w:szCs w:val="28"/>
              </w:rPr>
              <w:t>questions  by</w:t>
            </w:r>
            <w:proofErr w:type="gramEnd"/>
            <w:r w:rsidRPr="006D54EA">
              <w:rPr>
                <w:rFonts w:asciiTheme="minorHAnsi" w:hAnsiTheme="minorHAnsi" w:cstheme="minorHAnsi"/>
                <w:sz w:val="28"/>
                <w:szCs w:val="28"/>
              </w:rPr>
              <w:t xml:space="preserve"> using </w:t>
            </w:r>
            <w:proofErr w:type="gramStart"/>
            <w:r w:rsidRPr="006D54EA">
              <w:rPr>
                <w:rFonts w:asciiTheme="minorHAnsi" w:hAnsiTheme="minorHAnsi" w:cstheme="minorHAnsi"/>
                <w:sz w:val="28"/>
                <w:szCs w:val="28"/>
              </w:rPr>
              <w:t>spreadsheets  to</w:t>
            </w:r>
            <w:proofErr w:type="gramEnd"/>
            <w:r w:rsidRPr="006D54EA">
              <w:rPr>
                <w:rFonts w:asciiTheme="minorHAnsi" w:hAnsiTheme="minorHAnsi" w:cstheme="minorHAnsi"/>
                <w:sz w:val="28"/>
                <w:szCs w:val="28"/>
              </w:rPr>
              <w:t xml:space="preserve"> organise and  </w:t>
            </w:r>
          </w:p>
          <w:p w14:paraId="766F852D"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calculate data.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54FF5E"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3D Modelling </w:t>
            </w:r>
          </w:p>
          <w:p w14:paraId="6AD581E7"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Planning, </w:t>
            </w:r>
            <w:proofErr w:type="gramStart"/>
            <w:r w:rsidRPr="006D54EA">
              <w:rPr>
                <w:rFonts w:asciiTheme="minorHAnsi" w:hAnsiTheme="minorHAnsi" w:cstheme="minorHAnsi"/>
                <w:sz w:val="28"/>
                <w:szCs w:val="28"/>
              </w:rPr>
              <w:t>developing,  and</w:t>
            </w:r>
            <w:proofErr w:type="gramEnd"/>
            <w:r w:rsidRPr="006D54EA">
              <w:rPr>
                <w:rFonts w:asciiTheme="minorHAnsi" w:hAnsiTheme="minorHAnsi" w:cstheme="minorHAnsi"/>
                <w:sz w:val="28"/>
                <w:szCs w:val="28"/>
              </w:rPr>
              <w:t xml:space="preserve"> evaluating 3D  </w:t>
            </w:r>
          </w:p>
          <w:p w14:paraId="1BE56312"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computer models </w:t>
            </w:r>
            <w:proofErr w:type="gramStart"/>
            <w:r w:rsidRPr="006D54EA">
              <w:rPr>
                <w:rFonts w:asciiTheme="minorHAnsi" w:hAnsiTheme="minorHAnsi" w:cstheme="minorHAnsi"/>
                <w:sz w:val="28"/>
                <w:szCs w:val="28"/>
              </w:rPr>
              <w:t>of  physical</w:t>
            </w:r>
            <w:proofErr w:type="gramEnd"/>
            <w:r w:rsidRPr="006D54EA">
              <w:rPr>
                <w:rFonts w:asciiTheme="minorHAnsi" w:hAnsiTheme="minorHAnsi" w:cstheme="minorHAnsi"/>
                <w:sz w:val="28"/>
                <w:szCs w:val="28"/>
              </w:rPr>
              <w:t xml:space="preserve"> objects.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66F99"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b/>
                <w:bCs/>
                <w:sz w:val="28"/>
                <w:szCs w:val="28"/>
              </w:rPr>
              <w:t>Sensing movement </w:t>
            </w:r>
          </w:p>
          <w:p w14:paraId="59C4140D"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Designing and </w:t>
            </w:r>
            <w:proofErr w:type="gramStart"/>
            <w:r w:rsidRPr="006D54EA">
              <w:rPr>
                <w:rFonts w:asciiTheme="minorHAnsi" w:hAnsiTheme="minorHAnsi" w:cstheme="minorHAnsi"/>
                <w:sz w:val="28"/>
                <w:szCs w:val="28"/>
              </w:rPr>
              <w:t>coding  a</w:t>
            </w:r>
            <w:proofErr w:type="gramEnd"/>
            <w:r w:rsidRPr="006D54EA">
              <w:rPr>
                <w:rFonts w:asciiTheme="minorHAnsi" w:hAnsiTheme="minorHAnsi" w:cstheme="minorHAnsi"/>
                <w:sz w:val="28"/>
                <w:szCs w:val="28"/>
              </w:rPr>
              <w:t xml:space="preserve"> project that  </w:t>
            </w:r>
          </w:p>
          <w:p w14:paraId="52421DE6" w14:textId="77777777" w:rsidR="006D54EA" w:rsidRPr="006D54E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captures inputs </w:t>
            </w:r>
            <w:proofErr w:type="gramStart"/>
            <w:r w:rsidRPr="006D54EA">
              <w:rPr>
                <w:rFonts w:asciiTheme="minorHAnsi" w:hAnsiTheme="minorHAnsi" w:cstheme="minorHAnsi"/>
                <w:sz w:val="28"/>
                <w:szCs w:val="28"/>
              </w:rPr>
              <w:t>from  a</w:t>
            </w:r>
            <w:proofErr w:type="gramEnd"/>
            <w:r w:rsidRPr="006D54EA">
              <w:rPr>
                <w:rFonts w:asciiTheme="minorHAnsi" w:hAnsiTheme="minorHAnsi" w:cstheme="minorHAnsi"/>
                <w:sz w:val="28"/>
                <w:szCs w:val="28"/>
              </w:rPr>
              <w:t xml:space="preserve"> physical device. </w:t>
            </w:r>
          </w:p>
        </w:tc>
      </w:tr>
    </w:tbl>
    <w:p w14:paraId="0A537E7A" w14:textId="77777777" w:rsidR="006D54EA" w:rsidRPr="006D54EA" w:rsidRDefault="006D54EA" w:rsidP="006D54EA">
      <w:pPr>
        <w:widowControl w:val="0"/>
        <w:spacing w:before="5" w:after="1" w:line="240" w:lineRule="auto"/>
        <w:rPr>
          <w:rFonts w:asciiTheme="minorHAnsi" w:hAnsiTheme="minorHAnsi" w:cstheme="minorHAnsi"/>
          <w:sz w:val="28"/>
          <w:szCs w:val="28"/>
        </w:rPr>
      </w:pPr>
    </w:p>
    <w:p w14:paraId="4027D281" w14:textId="54EAD0D7" w:rsidR="006D54EA" w:rsidRPr="00C066DA" w:rsidRDefault="006D54EA" w:rsidP="006D54EA">
      <w:pPr>
        <w:widowControl w:val="0"/>
        <w:spacing w:before="5" w:after="1" w:line="240" w:lineRule="auto"/>
        <w:rPr>
          <w:rFonts w:asciiTheme="minorHAnsi" w:hAnsiTheme="minorHAnsi" w:cstheme="minorHAnsi"/>
          <w:sz w:val="28"/>
          <w:szCs w:val="28"/>
        </w:rPr>
      </w:pPr>
      <w:r w:rsidRPr="006D54EA">
        <w:rPr>
          <w:rFonts w:asciiTheme="minorHAnsi" w:hAnsiTheme="minorHAnsi" w:cstheme="minorHAnsi"/>
          <w:sz w:val="28"/>
          <w:szCs w:val="28"/>
        </w:rPr>
        <w:t xml:space="preserve">The order in which to teach units within the year is not prescribed, other than for the two ‘Programming’ units for each year group, which build on each other. It </w:t>
      </w:r>
      <w:r w:rsidR="00730BED" w:rsidRPr="006D54EA">
        <w:rPr>
          <w:rFonts w:asciiTheme="minorHAnsi" w:hAnsiTheme="minorHAnsi" w:cstheme="minorHAnsi"/>
          <w:sz w:val="28"/>
          <w:szCs w:val="28"/>
        </w:rPr>
        <w:t>is recommended</w:t>
      </w:r>
      <w:r w:rsidRPr="006D54EA">
        <w:rPr>
          <w:rFonts w:asciiTheme="minorHAnsi" w:hAnsiTheme="minorHAnsi" w:cstheme="minorHAnsi"/>
          <w:sz w:val="28"/>
          <w:szCs w:val="28"/>
        </w:rPr>
        <w:t xml:space="preserve"> that the ‘Programming’ and ‘Creating Media’ units be revisited in two different terms, so that the concepts and skills can be revisited and consolidated. </w:t>
      </w:r>
    </w:p>
    <w:p w14:paraId="28DA8D0D" w14:textId="77777777" w:rsidR="006D54EA" w:rsidRPr="00C066DA" w:rsidRDefault="006D54EA" w:rsidP="006D54EA">
      <w:pPr>
        <w:widowControl w:val="0"/>
        <w:spacing w:before="5" w:after="1" w:line="240" w:lineRule="auto"/>
        <w:rPr>
          <w:rFonts w:asciiTheme="minorHAnsi" w:hAnsiTheme="minorHAnsi" w:cstheme="minorHAnsi"/>
          <w:sz w:val="28"/>
          <w:szCs w:val="28"/>
        </w:rPr>
      </w:pPr>
    </w:p>
    <w:p w14:paraId="31804A7D" w14:textId="77777777" w:rsidR="006D54EA" w:rsidRDefault="006D54EA" w:rsidP="006D54EA">
      <w:pPr>
        <w:widowControl w:val="0"/>
        <w:spacing w:before="5" w:after="1" w:line="240" w:lineRule="auto"/>
        <w:rPr>
          <w:sz w:val="36"/>
          <w:szCs w:val="36"/>
        </w:rPr>
      </w:pPr>
    </w:p>
    <w:p w14:paraId="3359FDA5" w14:textId="77777777" w:rsidR="00730BED" w:rsidRDefault="00730BED" w:rsidP="006D54EA">
      <w:pPr>
        <w:widowControl w:val="0"/>
        <w:spacing w:before="5" w:after="1" w:line="240" w:lineRule="auto"/>
        <w:rPr>
          <w:sz w:val="36"/>
          <w:szCs w:val="36"/>
        </w:rPr>
      </w:pPr>
    </w:p>
    <w:p w14:paraId="0E3F4B69" w14:textId="77777777" w:rsidR="00730BED" w:rsidRDefault="00730BED" w:rsidP="006D54EA">
      <w:pPr>
        <w:widowControl w:val="0"/>
        <w:spacing w:before="5" w:after="1" w:line="240" w:lineRule="auto"/>
        <w:rPr>
          <w:sz w:val="36"/>
          <w:szCs w:val="36"/>
        </w:rPr>
      </w:pPr>
    </w:p>
    <w:p w14:paraId="0EE0DA75" w14:textId="77777777" w:rsidR="00730BED" w:rsidRDefault="00730BED" w:rsidP="006D54EA">
      <w:pPr>
        <w:widowControl w:val="0"/>
        <w:spacing w:before="5" w:after="1" w:line="240" w:lineRule="auto"/>
        <w:rPr>
          <w:sz w:val="36"/>
          <w:szCs w:val="36"/>
        </w:rPr>
      </w:pPr>
    </w:p>
    <w:p w14:paraId="4AD9C069" w14:textId="77777777" w:rsidR="00730BED" w:rsidRDefault="00730BED" w:rsidP="006D54EA">
      <w:pPr>
        <w:widowControl w:val="0"/>
        <w:spacing w:before="5" w:after="1" w:line="240" w:lineRule="auto"/>
        <w:rPr>
          <w:sz w:val="36"/>
          <w:szCs w:val="36"/>
        </w:rPr>
      </w:pPr>
    </w:p>
    <w:p w14:paraId="7BB50758" w14:textId="77777777" w:rsidR="00730BED" w:rsidRPr="006D54EA" w:rsidRDefault="00730BED" w:rsidP="006D54EA">
      <w:pPr>
        <w:widowControl w:val="0"/>
        <w:spacing w:before="5" w:after="1" w:line="240" w:lineRule="auto"/>
        <w:rPr>
          <w:sz w:val="36"/>
          <w:szCs w:val="36"/>
        </w:rPr>
      </w:pPr>
    </w:p>
    <w:p w14:paraId="52C383F1" w14:textId="77777777" w:rsidR="006D54EA" w:rsidRPr="006D54EA" w:rsidRDefault="006D54EA" w:rsidP="006D54EA">
      <w:pPr>
        <w:widowControl w:val="0"/>
        <w:spacing w:before="5" w:after="1" w:line="240" w:lineRule="auto"/>
        <w:rPr>
          <w:sz w:val="36"/>
          <w:szCs w:val="36"/>
          <w:u w:val="single"/>
        </w:rPr>
      </w:pPr>
      <w:r w:rsidRPr="006D54EA">
        <w:rPr>
          <w:sz w:val="36"/>
          <w:szCs w:val="36"/>
          <w:u w:val="single"/>
        </w:rPr>
        <w:lastRenderedPageBreak/>
        <w:t>National Curriculum Coverage </w:t>
      </w:r>
    </w:p>
    <w:tbl>
      <w:tblPr>
        <w:tblW w:w="0" w:type="auto"/>
        <w:tblCellMar>
          <w:top w:w="15" w:type="dxa"/>
          <w:left w:w="15" w:type="dxa"/>
          <w:bottom w:w="15" w:type="dxa"/>
          <w:right w:w="15" w:type="dxa"/>
        </w:tblCellMar>
        <w:tblLook w:val="04A0" w:firstRow="1" w:lastRow="0" w:firstColumn="1" w:lastColumn="0" w:noHBand="0" w:noVBand="1"/>
      </w:tblPr>
      <w:tblGrid>
        <w:gridCol w:w="3185"/>
        <w:gridCol w:w="1204"/>
        <w:gridCol w:w="1050"/>
        <w:gridCol w:w="1221"/>
        <w:gridCol w:w="1106"/>
        <w:gridCol w:w="1059"/>
        <w:gridCol w:w="979"/>
        <w:gridCol w:w="891"/>
        <w:gridCol w:w="1118"/>
        <w:gridCol w:w="1005"/>
        <w:gridCol w:w="754"/>
        <w:gridCol w:w="801"/>
        <w:gridCol w:w="1005"/>
      </w:tblGrid>
      <w:tr w:rsidR="006D54EA" w:rsidRPr="006D54EA" w14:paraId="0B688246" w14:textId="77777777">
        <w:trPr>
          <w:trHeight w:val="17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98FAA" w14:textId="77777777" w:rsidR="006D54EA" w:rsidRPr="006D54EA" w:rsidRDefault="006D54EA" w:rsidP="006D54EA">
            <w:pPr>
              <w:widowControl w:val="0"/>
              <w:spacing w:before="5" w:after="1" w:line="240" w:lineRule="auto"/>
              <w:rPr>
                <w:sz w:val="36"/>
                <w:szCs w:val="36"/>
              </w:rPr>
            </w:pPr>
            <w:r w:rsidRPr="006D54EA">
              <w:rPr>
                <w:b/>
                <w:bCs/>
                <w:sz w:val="36"/>
                <w:szCs w:val="36"/>
              </w:rPr>
              <w:t>National Curriculum Coverage – Years 3 and 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941CD"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3.1 Connecting</w:t>
            </w:r>
            <w:r w:rsidRPr="006D54EA">
              <w:rPr>
                <w:sz w:val="36"/>
                <w:szCs w:val="36"/>
              </w:rPr>
              <w:t>  </w:t>
            </w:r>
          </w:p>
          <w:p w14:paraId="055E3589"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computers</w:t>
            </w: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87701"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3.2 Stop-frame</w:t>
            </w:r>
            <w:r w:rsidRPr="006D54EA">
              <w:rPr>
                <w:sz w:val="36"/>
                <w:szCs w:val="36"/>
              </w:rPr>
              <w:t>  </w:t>
            </w:r>
          </w:p>
          <w:p w14:paraId="333A179D"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animation</w:t>
            </w: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8A8FE"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3.3 Sequencing</w:t>
            </w:r>
            <w:r w:rsidRPr="006D54EA">
              <w:rPr>
                <w:sz w:val="36"/>
                <w:szCs w:val="36"/>
              </w:rPr>
              <w:t>  </w:t>
            </w:r>
          </w:p>
          <w:p w14:paraId="1F67F2A4"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sounds</w:t>
            </w: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4334D"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3.4 Branching</w:t>
            </w:r>
            <w:r w:rsidRPr="006D54EA">
              <w:rPr>
                <w:sz w:val="36"/>
                <w:szCs w:val="36"/>
              </w:rPr>
              <w:t>  </w:t>
            </w:r>
          </w:p>
          <w:p w14:paraId="74C0F3E0"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databases</w:t>
            </w: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8CF96"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3.5 Desktop</w:t>
            </w:r>
            <w:r w:rsidRPr="006D54EA">
              <w:rPr>
                <w:sz w:val="36"/>
                <w:szCs w:val="36"/>
              </w:rPr>
              <w:t>  </w:t>
            </w:r>
          </w:p>
          <w:p w14:paraId="4F208708"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publishing</w:t>
            </w: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E91A12"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actions in program</w:t>
            </w:r>
            <w:r w:rsidRPr="006D54EA">
              <w:rPr>
                <w:sz w:val="36"/>
                <w:szCs w:val="36"/>
              </w:rPr>
              <w:t>s</w:t>
            </w:r>
          </w:p>
          <w:p w14:paraId="6299E80C"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3.6 Events and</w:t>
            </w: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680773"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4.1 The internet</w:t>
            </w: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F2A09E"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production</w:t>
            </w:r>
            <w:r w:rsidRPr="006D54EA">
              <w:rPr>
                <w:sz w:val="36"/>
                <w:szCs w:val="36"/>
              </w:rPr>
              <w:t> </w:t>
            </w:r>
          </w:p>
          <w:p w14:paraId="71089F11"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4.2 Audio</w:t>
            </w: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CB4EED"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4.3 Repetition in</w:t>
            </w:r>
            <w:r w:rsidRPr="006D54EA">
              <w:rPr>
                <w:sz w:val="36"/>
                <w:szCs w:val="36"/>
              </w:rPr>
              <w:t>  </w:t>
            </w:r>
          </w:p>
          <w:p w14:paraId="7C9FCEC2"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shapes</w:t>
            </w: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CBE1A3"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 xml:space="preserve">4.4 Data logging </w:t>
            </w:r>
            <w:r w:rsidRPr="006D54EA">
              <w:rPr>
                <w:sz w:val="36"/>
                <w:szCs w:val="36"/>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BF91D"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4.5 Photo editing</w:t>
            </w: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B0B1A4"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4.6 Repetition in</w:t>
            </w:r>
            <w:r w:rsidRPr="006D54EA">
              <w:rPr>
                <w:sz w:val="36"/>
                <w:szCs w:val="36"/>
              </w:rPr>
              <w:t>  </w:t>
            </w:r>
          </w:p>
          <w:p w14:paraId="4C9BADD4"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games</w:t>
            </w:r>
            <w:r w:rsidRPr="006D54EA">
              <w:rPr>
                <w:sz w:val="36"/>
                <w:szCs w:val="36"/>
              </w:rPr>
              <w:t> </w:t>
            </w:r>
          </w:p>
        </w:tc>
      </w:tr>
      <w:tr w:rsidR="006D54EA" w:rsidRPr="006D54EA" w14:paraId="3BE83FA9" w14:textId="77777777">
        <w:trPr>
          <w:trHeight w:val="7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5A6C41" w14:textId="77777777" w:rsidR="006D54EA" w:rsidRPr="006D54EA" w:rsidRDefault="006D54EA" w:rsidP="006D54EA">
            <w:pPr>
              <w:widowControl w:val="0"/>
              <w:spacing w:before="5" w:after="1" w:line="240" w:lineRule="auto"/>
              <w:rPr>
                <w:sz w:val="36"/>
                <w:szCs w:val="36"/>
              </w:rPr>
            </w:pPr>
            <w:r w:rsidRPr="00D66292">
              <w:rPr>
                <w:sz w:val="24"/>
                <w:szCs w:val="24"/>
              </w:rPr>
              <w:t xml:space="preserve">Design, write and debug programs that accomplish specific goals, including controlling </w:t>
            </w:r>
            <w:proofErr w:type="gramStart"/>
            <w:r w:rsidRPr="00D66292">
              <w:rPr>
                <w:sz w:val="24"/>
                <w:szCs w:val="24"/>
              </w:rPr>
              <w:t>or  simulating</w:t>
            </w:r>
            <w:proofErr w:type="gramEnd"/>
            <w:r w:rsidRPr="00D66292">
              <w:rPr>
                <w:sz w:val="24"/>
                <w:szCs w:val="24"/>
              </w:rPr>
              <w:t xml:space="preserve"> physical systems; solve problems by decomposing them into smaller parts</w:t>
            </w: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F7D59F"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B3711"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C35DC"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7AF29F"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A6BFF"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DE2E1"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85A6B5"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946D9"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FFA52F"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70D84F"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73F8B"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D8019" w14:textId="77777777" w:rsidR="006D54EA" w:rsidRPr="006D54EA" w:rsidRDefault="006D54EA" w:rsidP="006D54EA">
            <w:pPr>
              <w:widowControl w:val="0"/>
              <w:spacing w:before="5" w:after="1" w:line="240" w:lineRule="auto"/>
              <w:rPr>
                <w:sz w:val="36"/>
                <w:szCs w:val="36"/>
              </w:rPr>
            </w:pPr>
            <w:r w:rsidRPr="006D54EA">
              <w:rPr>
                <w:sz w:val="36"/>
                <w:szCs w:val="36"/>
              </w:rPr>
              <w:t>√</w:t>
            </w:r>
          </w:p>
        </w:tc>
      </w:tr>
      <w:tr w:rsidR="006D54EA" w:rsidRPr="006D54EA" w14:paraId="08C99840" w14:textId="77777777">
        <w:trPr>
          <w:trHeight w:val="5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DF048B" w14:textId="77777777" w:rsidR="006D54EA" w:rsidRPr="00D66292" w:rsidRDefault="006D54EA" w:rsidP="006D54EA">
            <w:pPr>
              <w:widowControl w:val="0"/>
              <w:spacing w:before="5" w:after="1" w:line="240" w:lineRule="auto"/>
              <w:rPr>
                <w:sz w:val="24"/>
                <w:szCs w:val="24"/>
              </w:rPr>
            </w:pPr>
            <w:r w:rsidRPr="00D66292">
              <w:rPr>
                <w:sz w:val="24"/>
                <w:szCs w:val="24"/>
              </w:rPr>
              <w:t xml:space="preserve">Use sequence, selection, and repetition in </w:t>
            </w:r>
            <w:proofErr w:type="gramStart"/>
            <w:r w:rsidRPr="00D66292">
              <w:rPr>
                <w:sz w:val="24"/>
                <w:szCs w:val="24"/>
              </w:rPr>
              <w:t>programs;</w:t>
            </w:r>
            <w:proofErr w:type="gramEnd"/>
            <w:r w:rsidRPr="00D66292">
              <w:rPr>
                <w:sz w:val="24"/>
                <w:szCs w:val="24"/>
              </w:rPr>
              <w:t xml:space="preserve"> work with variables and various forms </w:t>
            </w:r>
            <w:proofErr w:type="gramStart"/>
            <w:r w:rsidRPr="00D66292">
              <w:rPr>
                <w:sz w:val="24"/>
                <w:szCs w:val="24"/>
              </w:rPr>
              <w:t>of  input</w:t>
            </w:r>
            <w:proofErr w:type="gramEnd"/>
            <w:r w:rsidRPr="00D66292">
              <w:rPr>
                <w:sz w:val="24"/>
                <w:szCs w:val="24"/>
              </w:rPr>
              <w:t xml:space="preserve"> and output.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BE33A5"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0110B"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2A8D25"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5761E"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14726"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35179"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97289"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BDAF8"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EC36D5"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061F2"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A4F37"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DC3B4" w14:textId="77777777" w:rsidR="006D54EA" w:rsidRPr="006D54EA" w:rsidRDefault="006D54EA" w:rsidP="006D54EA">
            <w:pPr>
              <w:widowControl w:val="0"/>
              <w:spacing w:before="5" w:after="1" w:line="240" w:lineRule="auto"/>
              <w:rPr>
                <w:sz w:val="36"/>
                <w:szCs w:val="36"/>
              </w:rPr>
            </w:pPr>
            <w:r w:rsidRPr="006D54EA">
              <w:rPr>
                <w:sz w:val="36"/>
                <w:szCs w:val="36"/>
              </w:rPr>
              <w:t>√</w:t>
            </w:r>
          </w:p>
        </w:tc>
      </w:tr>
      <w:tr w:rsidR="006D54EA" w:rsidRPr="006D54EA" w14:paraId="75C48531" w14:textId="77777777">
        <w:trPr>
          <w:trHeight w:val="5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28A25" w14:textId="77777777" w:rsidR="006D54EA" w:rsidRPr="00D66292" w:rsidRDefault="006D54EA" w:rsidP="006D54EA">
            <w:pPr>
              <w:widowControl w:val="0"/>
              <w:spacing w:before="5" w:after="1" w:line="240" w:lineRule="auto"/>
              <w:rPr>
                <w:sz w:val="24"/>
                <w:szCs w:val="24"/>
              </w:rPr>
            </w:pPr>
            <w:r w:rsidRPr="00D66292">
              <w:rPr>
                <w:sz w:val="24"/>
                <w:szCs w:val="24"/>
              </w:rPr>
              <w:t xml:space="preserve">Use logical reasoning to explain how some simple algorithms work and to detect and </w:t>
            </w:r>
            <w:proofErr w:type="gramStart"/>
            <w:r w:rsidRPr="00D66292">
              <w:rPr>
                <w:sz w:val="24"/>
                <w:szCs w:val="24"/>
              </w:rPr>
              <w:t>correct  errors</w:t>
            </w:r>
            <w:proofErr w:type="gramEnd"/>
            <w:r w:rsidRPr="00D66292">
              <w:rPr>
                <w:sz w:val="24"/>
                <w:szCs w:val="24"/>
              </w:rPr>
              <w:t xml:space="preserve"> in algorithms and programs.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DA7E70"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317618"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8C1D4F"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4D2814"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0772EF"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13BB3"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EC2C0E"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62C976"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D78C6E"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34C9F"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F68D8"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3614B0" w14:textId="77777777" w:rsidR="006D54EA" w:rsidRPr="006D54EA" w:rsidRDefault="006D54EA" w:rsidP="006D54EA">
            <w:pPr>
              <w:widowControl w:val="0"/>
              <w:spacing w:before="5" w:after="1" w:line="240" w:lineRule="auto"/>
              <w:rPr>
                <w:sz w:val="36"/>
                <w:szCs w:val="36"/>
              </w:rPr>
            </w:pPr>
            <w:r w:rsidRPr="006D54EA">
              <w:rPr>
                <w:sz w:val="36"/>
                <w:szCs w:val="36"/>
              </w:rPr>
              <w:t>√</w:t>
            </w:r>
          </w:p>
        </w:tc>
      </w:tr>
      <w:tr w:rsidR="006D54EA" w:rsidRPr="006D54EA" w14:paraId="001E7CC6" w14:textId="77777777">
        <w:trPr>
          <w:trHeight w:val="81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36A02A" w14:textId="77777777" w:rsidR="006D54EA" w:rsidRPr="00D66292" w:rsidRDefault="006D54EA" w:rsidP="006D54EA">
            <w:pPr>
              <w:widowControl w:val="0"/>
              <w:spacing w:before="5" w:after="1" w:line="240" w:lineRule="auto"/>
              <w:rPr>
                <w:sz w:val="24"/>
                <w:szCs w:val="24"/>
              </w:rPr>
            </w:pPr>
            <w:r w:rsidRPr="00D66292">
              <w:rPr>
                <w:sz w:val="24"/>
                <w:szCs w:val="24"/>
              </w:rPr>
              <w:lastRenderedPageBreak/>
              <w:t xml:space="preserve">Understand computer networks, including the internet; how they can provide multiple </w:t>
            </w:r>
            <w:proofErr w:type="gramStart"/>
            <w:r w:rsidRPr="00D66292">
              <w:rPr>
                <w:sz w:val="24"/>
                <w:szCs w:val="24"/>
              </w:rPr>
              <w:t>services,  such</w:t>
            </w:r>
            <w:proofErr w:type="gramEnd"/>
            <w:r w:rsidRPr="00D66292">
              <w:rPr>
                <w:sz w:val="24"/>
                <w:szCs w:val="24"/>
              </w:rPr>
              <w:t xml:space="preserve"> as the World Wide Web, and the opportunities they offer for communication </w:t>
            </w:r>
            <w:proofErr w:type="gramStart"/>
            <w:r w:rsidRPr="00D66292">
              <w:rPr>
                <w:sz w:val="24"/>
                <w:szCs w:val="24"/>
              </w:rPr>
              <w:t>and  collaboration</w:t>
            </w:r>
            <w:proofErr w:type="gramEnd"/>
            <w:r w:rsidRPr="00D66292">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B2C5F"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20C6E"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33C296"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CBA40"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20735"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B73EB"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3AB4EC" w14:textId="77777777" w:rsidR="006D54EA" w:rsidRPr="006D54EA" w:rsidRDefault="006D54EA" w:rsidP="006D54EA">
            <w:pPr>
              <w:widowControl w:val="0"/>
              <w:spacing w:before="5" w:after="1" w:line="240" w:lineRule="auto"/>
              <w:rPr>
                <w:sz w:val="36"/>
                <w:szCs w:val="36"/>
              </w:rPr>
            </w:pPr>
            <w:r w:rsidRPr="006D54EA">
              <w:rPr>
                <w:sz w:val="36"/>
                <w:szCs w:val="36"/>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3B7E34"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55AC6"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581528"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04DFC"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2CAE10" w14:textId="77777777" w:rsidR="006D54EA" w:rsidRPr="006D54EA" w:rsidRDefault="006D54EA" w:rsidP="006D54EA">
            <w:pPr>
              <w:widowControl w:val="0"/>
              <w:spacing w:before="5" w:after="1" w:line="240" w:lineRule="auto"/>
              <w:rPr>
                <w:sz w:val="36"/>
                <w:szCs w:val="36"/>
              </w:rPr>
            </w:pPr>
          </w:p>
        </w:tc>
      </w:tr>
      <w:tr w:rsidR="006D54EA" w:rsidRPr="006D54EA" w14:paraId="33276407" w14:textId="77777777">
        <w:trPr>
          <w:trHeight w:val="5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56D0E" w14:textId="77777777" w:rsidR="006D54EA" w:rsidRPr="00D66292" w:rsidRDefault="006D54EA" w:rsidP="006D54EA">
            <w:pPr>
              <w:widowControl w:val="0"/>
              <w:spacing w:before="5" w:after="1" w:line="240" w:lineRule="auto"/>
              <w:rPr>
                <w:sz w:val="24"/>
                <w:szCs w:val="24"/>
              </w:rPr>
            </w:pPr>
            <w:r w:rsidRPr="00D66292">
              <w:rPr>
                <w:sz w:val="24"/>
                <w:szCs w:val="24"/>
              </w:rPr>
              <w:t xml:space="preserve">Use search technologies effectively, appreciate how results are selected and ranked, and </w:t>
            </w:r>
            <w:proofErr w:type="gramStart"/>
            <w:r w:rsidRPr="00D66292">
              <w:rPr>
                <w:sz w:val="24"/>
                <w:szCs w:val="24"/>
              </w:rPr>
              <w:t>be  discerning</w:t>
            </w:r>
            <w:proofErr w:type="gramEnd"/>
            <w:r w:rsidRPr="00D66292">
              <w:rPr>
                <w:sz w:val="24"/>
                <w:szCs w:val="24"/>
              </w:rPr>
              <w:t xml:space="preserve"> in evaluating digital content.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5839C"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6D183"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06044"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9C3BB"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16AB29"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10FA6"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B21F49"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66EE09"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6CA26"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60FCF"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D969A4" w14:textId="77777777" w:rsidR="006D54EA" w:rsidRPr="006D54EA" w:rsidRDefault="006D54EA" w:rsidP="006D54EA">
            <w:pPr>
              <w:widowControl w:val="0"/>
              <w:spacing w:before="5" w:after="1" w:line="240" w:lineRule="auto"/>
              <w:rPr>
                <w:sz w:val="36"/>
                <w:szCs w:val="36"/>
              </w:rPr>
            </w:pPr>
            <w:r w:rsidRPr="006D54EA">
              <w:rPr>
                <w:sz w:val="36"/>
                <w:szCs w:val="36"/>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B692B7" w14:textId="77777777" w:rsidR="006D54EA" w:rsidRPr="006D54EA" w:rsidRDefault="006D54EA" w:rsidP="006D54EA">
            <w:pPr>
              <w:widowControl w:val="0"/>
              <w:spacing w:before="5" w:after="1" w:line="240" w:lineRule="auto"/>
              <w:rPr>
                <w:sz w:val="36"/>
                <w:szCs w:val="36"/>
              </w:rPr>
            </w:pPr>
          </w:p>
        </w:tc>
      </w:tr>
      <w:tr w:rsidR="006D54EA" w:rsidRPr="006D54EA" w14:paraId="79D930C2" w14:textId="77777777">
        <w:trPr>
          <w:trHeight w:val="8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35299A" w14:textId="77777777" w:rsidR="006D54EA" w:rsidRPr="00D66292" w:rsidRDefault="006D54EA" w:rsidP="006D54EA">
            <w:pPr>
              <w:widowControl w:val="0"/>
              <w:spacing w:before="5" w:after="1" w:line="240" w:lineRule="auto"/>
              <w:rPr>
                <w:sz w:val="24"/>
                <w:szCs w:val="24"/>
              </w:rPr>
            </w:pPr>
            <w:r w:rsidRPr="00D66292">
              <w:rPr>
                <w:sz w:val="24"/>
                <w:szCs w:val="24"/>
              </w:rPr>
              <w:t xml:space="preserve">Select, use and combine a variety of software (including internet services) on a range of </w:t>
            </w:r>
            <w:proofErr w:type="gramStart"/>
            <w:r w:rsidRPr="00D66292">
              <w:rPr>
                <w:sz w:val="24"/>
                <w:szCs w:val="24"/>
              </w:rPr>
              <w:t>digital  devices</w:t>
            </w:r>
            <w:proofErr w:type="gramEnd"/>
            <w:r w:rsidRPr="00D66292">
              <w:rPr>
                <w:sz w:val="24"/>
                <w:szCs w:val="24"/>
              </w:rPr>
              <w:t xml:space="preserve"> to design and create a range of programs, systems and content that accomplish </w:t>
            </w:r>
            <w:proofErr w:type="gramStart"/>
            <w:r w:rsidRPr="00D66292">
              <w:rPr>
                <w:sz w:val="24"/>
                <w:szCs w:val="24"/>
              </w:rPr>
              <w:t>given  goals</w:t>
            </w:r>
            <w:proofErr w:type="gramEnd"/>
            <w:r w:rsidRPr="00D66292">
              <w:rPr>
                <w:sz w:val="24"/>
                <w:szCs w:val="24"/>
              </w:rPr>
              <w:t>, including collecting, analysing, evaluating and presenting data and information.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89B03E"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B164F"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3C218"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9F40C"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A46EC4"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A192B"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4306F"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22D36F"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6439C"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2C7BEE"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B4583"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C66337" w14:textId="77777777" w:rsidR="006D54EA" w:rsidRPr="006D54EA" w:rsidRDefault="006D54EA" w:rsidP="006D54EA">
            <w:pPr>
              <w:widowControl w:val="0"/>
              <w:spacing w:before="5" w:after="1" w:line="240" w:lineRule="auto"/>
              <w:rPr>
                <w:sz w:val="36"/>
                <w:szCs w:val="36"/>
              </w:rPr>
            </w:pPr>
            <w:r w:rsidRPr="006D54EA">
              <w:rPr>
                <w:sz w:val="36"/>
                <w:szCs w:val="36"/>
              </w:rPr>
              <w:t>√</w:t>
            </w:r>
          </w:p>
        </w:tc>
      </w:tr>
      <w:tr w:rsidR="006D54EA" w:rsidRPr="006D54EA" w14:paraId="657AE97F" w14:textId="77777777">
        <w:trPr>
          <w:trHeight w:val="5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08561" w14:textId="77777777" w:rsidR="006D54EA" w:rsidRPr="00D66292" w:rsidRDefault="006D54EA" w:rsidP="006D54EA">
            <w:pPr>
              <w:widowControl w:val="0"/>
              <w:spacing w:before="5" w:after="1" w:line="240" w:lineRule="auto"/>
              <w:rPr>
                <w:sz w:val="24"/>
                <w:szCs w:val="24"/>
              </w:rPr>
            </w:pPr>
            <w:r w:rsidRPr="00D66292">
              <w:rPr>
                <w:sz w:val="24"/>
                <w:szCs w:val="24"/>
              </w:rPr>
              <w:t>Use technology safely, respectfully and responsibly; recognise acceptable/</w:t>
            </w:r>
            <w:proofErr w:type="gramStart"/>
            <w:r w:rsidRPr="00D66292">
              <w:rPr>
                <w:sz w:val="24"/>
                <w:szCs w:val="24"/>
              </w:rPr>
              <w:t>unacceptable  behaviour</w:t>
            </w:r>
            <w:proofErr w:type="gramEnd"/>
            <w:r w:rsidRPr="00D66292">
              <w:rPr>
                <w:sz w:val="24"/>
                <w:szCs w:val="24"/>
              </w:rPr>
              <w:t xml:space="preserve">; identify a range of ways to report concerns </w:t>
            </w:r>
            <w:r w:rsidRPr="00D66292">
              <w:rPr>
                <w:sz w:val="24"/>
                <w:szCs w:val="24"/>
              </w:rPr>
              <w:lastRenderedPageBreak/>
              <w:t>about content and contact.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799A4E"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1616D"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A36A31"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D9A3E"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2F817"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473B4"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7A910"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6DC193"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7FA6C"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3EC8CB"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A9D922" w14:textId="77777777" w:rsidR="006D54EA" w:rsidRPr="006D54EA" w:rsidRDefault="006D54EA" w:rsidP="006D54EA">
            <w:pPr>
              <w:widowControl w:val="0"/>
              <w:spacing w:before="5" w:after="1" w:line="240" w:lineRule="auto"/>
              <w:rPr>
                <w:sz w:val="36"/>
                <w:szCs w:val="36"/>
              </w:rPr>
            </w:pPr>
            <w:r w:rsidRPr="006D54EA">
              <w:rPr>
                <w:sz w:val="36"/>
                <w:szCs w:val="36"/>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BA879" w14:textId="77777777" w:rsidR="006D54EA" w:rsidRPr="006D54EA" w:rsidRDefault="006D54EA" w:rsidP="006D54EA">
            <w:pPr>
              <w:widowControl w:val="0"/>
              <w:spacing w:before="5" w:after="1" w:line="240" w:lineRule="auto"/>
              <w:rPr>
                <w:sz w:val="36"/>
                <w:szCs w:val="36"/>
              </w:rPr>
            </w:pPr>
          </w:p>
        </w:tc>
      </w:tr>
    </w:tbl>
    <w:p w14:paraId="375C882D" w14:textId="77777777" w:rsidR="006D54EA" w:rsidRPr="006D54EA" w:rsidRDefault="006D54EA" w:rsidP="006D54EA">
      <w:pPr>
        <w:widowControl w:val="0"/>
        <w:spacing w:before="5" w:after="1" w:line="240" w:lineRule="auto"/>
        <w:rPr>
          <w:sz w:val="36"/>
          <w:szCs w:val="36"/>
        </w:rPr>
      </w:pPr>
    </w:p>
    <w:p w14:paraId="73E0F46C" w14:textId="77777777" w:rsidR="006D54EA" w:rsidRPr="006D54EA" w:rsidRDefault="006D54EA" w:rsidP="006D54EA">
      <w:pPr>
        <w:widowControl w:val="0"/>
        <w:spacing w:before="5" w:after="1" w:line="240" w:lineRule="auto"/>
        <w:rPr>
          <w:sz w:val="36"/>
          <w:szCs w:val="36"/>
        </w:rPr>
      </w:pPr>
      <w:r w:rsidRPr="006D54EA">
        <w:rPr>
          <w:sz w:val="36"/>
          <w:szCs w:val="36"/>
        </w:rPr>
        <w:t>National Curriculum Coverage </w:t>
      </w:r>
    </w:p>
    <w:tbl>
      <w:tblPr>
        <w:tblW w:w="0" w:type="auto"/>
        <w:tblCellMar>
          <w:top w:w="15" w:type="dxa"/>
          <w:left w:w="15" w:type="dxa"/>
          <w:bottom w:w="15" w:type="dxa"/>
          <w:right w:w="15" w:type="dxa"/>
        </w:tblCellMar>
        <w:tblLook w:val="04A0" w:firstRow="1" w:lastRow="0" w:firstColumn="1" w:lastColumn="0" w:noHBand="0" w:noVBand="1"/>
      </w:tblPr>
      <w:tblGrid>
        <w:gridCol w:w="2995"/>
        <w:gridCol w:w="928"/>
        <w:gridCol w:w="1039"/>
        <w:gridCol w:w="1011"/>
        <w:gridCol w:w="981"/>
        <w:gridCol w:w="1090"/>
        <w:gridCol w:w="853"/>
        <w:gridCol w:w="1456"/>
        <w:gridCol w:w="1005"/>
        <w:gridCol w:w="856"/>
        <w:gridCol w:w="1147"/>
        <w:gridCol w:w="979"/>
        <w:gridCol w:w="1038"/>
      </w:tblGrid>
      <w:tr w:rsidR="006D54EA" w:rsidRPr="006D54EA" w14:paraId="62C8D753" w14:textId="77777777">
        <w:trPr>
          <w:trHeight w:val="17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DB76B" w14:textId="77777777" w:rsidR="006D54EA" w:rsidRPr="006D54EA" w:rsidRDefault="006D54EA" w:rsidP="006D54EA">
            <w:pPr>
              <w:widowControl w:val="0"/>
              <w:spacing w:before="5" w:after="1" w:line="240" w:lineRule="auto"/>
              <w:rPr>
                <w:sz w:val="36"/>
                <w:szCs w:val="36"/>
              </w:rPr>
            </w:pPr>
            <w:r w:rsidRPr="006D54EA">
              <w:rPr>
                <w:b/>
                <w:bCs/>
                <w:sz w:val="36"/>
                <w:szCs w:val="36"/>
              </w:rPr>
              <w:t>National Curriculum Coverage – Years 5 and 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4231CD"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5.1 Systems and</w:t>
            </w:r>
            <w:r w:rsidRPr="006D54EA">
              <w:rPr>
                <w:sz w:val="36"/>
                <w:szCs w:val="36"/>
              </w:rPr>
              <w:t>  </w:t>
            </w:r>
          </w:p>
          <w:p w14:paraId="437D6C93"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searchin</w:t>
            </w:r>
            <w:r w:rsidRPr="006D54EA">
              <w:rPr>
                <w:sz w:val="36"/>
                <w:szCs w:val="36"/>
              </w:rPr>
              <w:t>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BB1AD8"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5.2 Video</w:t>
            </w:r>
            <w:r w:rsidRPr="006D54EA">
              <w:rPr>
                <w:sz w:val="36"/>
                <w:szCs w:val="36"/>
              </w:rPr>
              <w:t>  </w:t>
            </w:r>
          </w:p>
          <w:p w14:paraId="4E01A955"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productio</w:t>
            </w:r>
            <w:r w:rsidRPr="006D54EA">
              <w:rPr>
                <w:sz w:val="36"/>
                <w:szCs w:val="36"/>
              </w:rPr>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CA0C0E"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physical computin</w:t>
            </w:r>
            <w:r w:rsidRPr="006D54EA">
              <w:rPr>
                <w:sz w:val="36"/>
                <w:szCs w:val="36"/>
              </w:rPr>
              <w:t>g</w:t>
            </w:r>
          </w:p>
          <w:p w14:paraId="523D3752"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5.3 Selection in</w:t>
            </w: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03483"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5.4 Flat-file</w:t>
            </w:r>
            <w:r w:rsidRPr="006D54EA">
              <w:rPr>
                <w:sz w:val="36"/>
                <w:szCs w:val="36"/>
              </w:rPr>
              <w:t>  </w:t>
            </w:r>
          </w:p>
          <w:p w14:paraId="7E6B3265"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databases</w:t>
            </w: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793E5B"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5.5 Introduction to</w:t>
            </w:r>
            <w:r w:rsidRPr="006D54EA">
              <w:rPr>
                <w:sz w:val="36"/>
                <w:szCs w:val="36"/>
              </w:rPr>
              <w:t>  </w:t>
            </w:r>
          </w:p>
          <w:p w14:paraId="535A1807"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vector graphic</w:t>
            </w:r>
            <w:r w:rsidRPr="006D54EA">
              <w:rPr>
                <w:sz w:val="36"/>
                <w:szCs w:val="36"/>
              </w:rPr>
              <w: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89ED5"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5.6 Selection in</w:t>
            </w:r>
            <w:r w:rsidRPr="006D54EA">
              <w:rPr>
                <w:sz w:val="36"/>
                <w:szCs w:val="36"/>
              </w:rPr>
              <w:t>  </w:t>
            </w:r>
          </w:p>
          <w:p w14:paraId="5CD2267F"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quizzes</w:t>
            </w: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BBD2B"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6.1 Communication</w:t>
            </w:r>
            <w:r w:rsidRPr="006D54EA">
              <w:rPr>
                <w:sz w:val="36"/>
                <w:szCs w:val="36"/>
              </w:rPr>
              <w:t>  </w:t>
            </w:r>
          </w:p>
          <w:p w14:paraId="1434C4BC"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and collaboration</w:t>
            </w: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6C16EB"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6.2 Webpage</w:t>
            </w:r>
            <w:r w:rsidRPr="006D54EA">
              <w:rPr>
                <w:sz w:val="36"/>
                <w:szCs w:val="36"/>
              </w:rPr>
              <w:t>  </w:t>
            </w:r>
          </w:p>
          <w:p w14:paraId="18B81F2C"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creatio</w:t>
            </w:r>
            <w:r w:rsidRPr="006D54EA">
              <w:rPr>
                <w:sz w:val="36"/>
                <w:szCs w:val="36"/>
              </w:rPr>
              <w:t>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0A0BE"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6.3 Variables in</w:t>
            </w:r>
            <w:r w:rsidRPr="006D54EA">
              <w:rPr>
                <w:sz w:val="36"/>
                <w:szCs w:val="36"/>
              </w:rPr>
              <w:t>  </w:t>
            </w:r>
          </w:p>
          <w:p w14:paraId="497376FC"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games</w:t>
            </w: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A872D7"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6.4 Introduction to</w:t>
            </w:r>
            <w:r w:rsidRPr="006D54EA">
              <w:rPr>
                <w:sz w:val="36"/>
                <w:szCs w:val="36"/>
                <w:vertAlign w:val="superscript"/>
              </w:rPr>
              <w:t xml:space="preserve"> </w:t>
            </w:r>
            <w:r w:rsidRPr="006D54EA">
              <w:rPr>
                <w:sz w:val="36"/>
                <w:szCs w:val="36"/>
                <w:vertAlign w:val="subscript"/>
              </w:rPr>
              <w:t xml:space="preserve">spreadsheets </w:t>
            </w:r>
            <w:r w:rsidRPr="006D54EA">
              <w:rPr>
                <w:sz w:val="36"/>
                <w:szCs w:val="36"/>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4AA561"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6.5 3D Modelling</w:t>
            </w: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75D12"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6.6 Sensing</w:t>
            </w:r>
            <w:r w:rsidRPr="006D54EA">
              <w:rPr>
                <w:sz w:val="36"/>
                <w:szCs w:val="36"/>
              </w:rPr>
              <w:t>  </w:t>
            </w:r>
          </w:p>
          <w:p w14:paraId="797A457D" w14:textId="77777777" w:rsidR="006D54EA" w:rsidRPr="006D54EA" w:rsidRDefault="006D54EA" w:rsidP="006D54EA">
            <w:pPr>
              <w:widowControl w:val="0"/>
              <w:spacing w:before="5" w:after="1" w:line="240" w:lineRule="auto"/>
              <w:rPr>
                <w:sz w:val="36"/>
                <w:szCs w:val="36"/>
              </w:rPr>
            </w:pPr>
            <w:r w:rsidRPr="006D54EA">
              <w:rPr>
                <w:sz w:val="36"/>
                <w:szCs w:val="36"/>
                <w:vertAlign w:val="subscript"/>
              </w:rPr>
              <w:t>movement</w:t>
            </w:r>
            <w:r w:rsidRPr="006D54EA">
              <w:rPr>
                <w:sz w:val="36"/>
                <w:szCs w:val="36"/>
              </w:rPr>
              <w:t> </w:t>
            </w:r>
          </w:p>
        </w:tc>
      </w:tr>
      <w:tr w:rsidR="006D54EA" w:rsidRPr="006D54EA" w14:paraId="7D59CAE1" w14:textId="77777777">
        <w:trPr>
          <w:trHeight w:val="7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F9825D" w14:textId="77777777" w:rsidR="006D54EA" w:rsidRPr="006D54EA" w:rsidRDefault="006D54EA" w:rsidP="006D54EA">
            <w:pPr>
              <w:widowControl w:val="0"/>
              <w:spacing w:before="5" w:after="1" w:line="240" w:lineRule="auto"/>
              <w:rPr>
                <w:sz w:val="36"/>
                <w:szCs w:val="36"/>
              </w:rPr>
            </w:pPr>
            <w:r w:rsidRPr="006D54EA">
              <w:rPr>
                <w:sz w:val="36"/>
                <w:szCs w:val="36"/>
              </w:rPr>
              <w:t xml:space="preserve">Design, write and debug programs that accomplish specific goals, including controlling </w:t>
            </w:r>
            <w:proofErr w:type="gramStart"/>
            <w:r w:rsidRPr="006D54EA">
              <w:rPr>
                <w:sz w:val="36"/>
                <w:szCs w:val="36"/>
              </w:rPr>
              <w:t>or  simulating</w:t>
            </w:r>
            <w:proofErr w:type="gramEnd"/>
            <w:r w:rsidRPr="006D54EA">
              <w:rPr>
                <w:sz w:val="36"/>
                <w:szCs w:val="36"/>
              </w:rPr>
              <w:t xml:space="preserve"> physical systems; solve problems by decomposing them into smaller parts.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0B033F"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888371"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27741E"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E9C95"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9D95F"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4D1CD"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17977"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DBBD2"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EB4F37"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AC858"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4D03A"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52F71" w14:textId="77777777" w:rsidR="006D54EA" w:rsidRPr="006D54EA" w:rsidRDefault="006D54EA" w:rsidP="006D54EA">
            <w:pPr>
              <w:widowControl w:val="0"/>
              <w:spacing w:before="5" w:after="1" w:line="240" w:lineRule="auto"/>
              <w:rPr>
                <w:sz w:val="36"/>
                <w:szCs w:val="36"/>
              </w:rPr>
            </w:pPr>
            <w:r w:rsidRPr="006D54EA">
              <w:rPr>
                <w:sz w:val="36"/>
                <w:szCs w:val="36"/>
              </w:rPr>
              <w:t>√</w:t>
            </w:r>
          </w:p>
        </w:tc>
      </w:tr>
      <w:tr w:rsidR="006D54EA" w:rsidRPr="006D54EA" w14:paraId="77647F0F" w14:textId="77777777">
        <w:trPr>
          <w:trHeight w:val="5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908DB" w14:textId="77777777" w:rsidR="006D54EA" w:rsidRPr="006D54EA" w:rsidRDefault="006D54EA" w:rsidP="006D54EA">
            <w:pPr>
              <w:widowControl w:val="0"/>
              <w:spacing w:before="5" w:after="1" w:line="240" w:lineRule="auto"/>
              <w:rPr>
                <w:sz w:val="36"/>
                <w:szCs w:val="36"/>
              </w:rPr>
            </w:pPr>
            <w:r w:rsidRPr="006D54EA">
              <w:rPr>
                <w:sz w:val="36"/>
                <w:szCs w:val="36"/>
              </w:rPr>
              <w:lastRenderedPageBreak/>
              <w:t xml:space="preserve">Use sequence, selection, and </w:t>
            </w:r>
            <w:r w:rsidRPr="00D66292">
              <w:rPr>
                <w:sz w:val="24"/>
                <w:szCs w:val="24"/>
              </w:rPr>
              <w:t xml:space="preserve">repetition in </w:t>
            </w:r>
            <w:proofErr w:type="gramStart"/>
            <w:r w:rsidRPr="00D66292">
              <w:rPr>
                <w:sz w:val="24"/>
                <w:szCs w:val="24"/>
              </w:rPr>
              <w:t>programs;</w:t>
            </w:r>
            <w:proofErr w:type="gramEnd"/>
            <w:r w:rsidRPr="00D66292">
              <w:rPr>
                <w:sz w:val="24"/>
                <w:szCs w:val="24"/>
              </w:rPr>
              <w:t xml:space="preserve"> work with variables and various forms </w:t>
            </w:r>
            <w:proofErr w:type="gramStart"/>
            <w:r w:rsidRPr="00D66292">
              <w:rPr>
                <w:sz w:val="24"/>
                <w:szCs w:val="24"/>
              </w:rPr>
              <w:t>of  input</w:t>
            </w:r>
            <w:proofErr w:type="gramEnd"/>
            <w:r w:rsidRPr="00D66292">
              <w:rPr>
                <w:sz w:val="24"/>
                <w:szCs w:val="24"/>
              </w:rPr>
              <w:t xml:space="preserve"> and output.</w:t>
            </w: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65A1C8"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FC68F8"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53E0D6"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55D8F"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345D6"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DB0B90"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797F0"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C9925"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BFACE"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118CEC"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81CA4"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F906D" w14:textId="77777777" w:rsidR="006D54EA" w:rsidRPr="006D54EA" w:rsidRDefault="006D54EA" w:rsidP="006D54EA">
            <w:pPr>
              <w:widowControl w:val="0"/>
              <w:spacing w:before="5" w:after="1" w:line="240" w:lineRule="auto"/>
              <w:rPr>
                <w:sz w:val="36"/>
                <w:szCs w:val="36"/>
              </w:rPr>
            </w:pPr>
            <w:r w:rsidRPr="006D54EA">
              <w:rPr>
                <w:sz w:val="36"/>
                <w:szCs w:val="36"/>
              </w:rPr>
              <w:t>√</w:t>
            </w:r>
          </w:p>
        </w:tc>
      </w:tr>
      <w:tr w:rsidR="006D54EA" w:rsidRPr="006D54EA" w14:paraId="4683466A" w14:textId="77777777">
        <w:trPr>
          <w:trHeight w:val="5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B5E01" w14:textId="77777777" w:rsidR="006D54EA" w:rsidRPr="00D66292" w:rsidRDefault="006D54EA" w:rsidP="006D54EA">
            <w:pPr>
              <w:widowControl w:val="0"/>
              <w:spacing w:before="5" w:after="1" w:line="240" w:lineRule="auto"/>
              <w:rPr>
                <w:sz w:val="24"/>
                <w:szCs w:val="24"/>
              </w:rPr>
            </w:pPr>
            <w:r w:rsidRPr="00D66292">
              <w:rPr>
                <w:sz w:val="24"/>
                <w:szCs w:val="24"/>
              </w:rPr>
              <w:t xml:space="preserve">Use logical reasoning to explain how some simple algorithms work and to detect and </w:t>
            </w:r>
            <w:proofErr w:type="gramStart"/>
            <w:r w:rsidRPr="00D66292">
              <w:rPr>
                <w:sz w:val="24"/>
                <w:szCs w:val="24"/>
              </w:rPr>
              <w:t>correct  errors</w:t>
            </w:r>
            <w:proofErr w:type="gramEnd"/>
            <w:r w:rsidRPr="00D66292">
              <w:rPr>
                <w:sz w:val="24"/>
                <w:szCs w:val="24"/>
              </w:rPr>
              <w:t xml:space="preserve"> in algorithms and programs.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23A6E"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8887A4"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89E2D"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69315D"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9790EF"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9FD3A1"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680D0"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085D51"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F0B747"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B40A3E"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9B222"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39260" w14:textId="77777777" w:rsidR="006D54EA" w:rsidRPr="006D54EA" w:rsidRDefault="006D54EA" w:rsidP="006D54EA">
            <w:pPr>
              <w:widowControl w:val="0"/>
              <w:spacing w:before="5" w:after="1" w:line="240" w:lineRule="auto"/>
              <w:rPr>
                <w:sz w:val="36"/>
                <w:szCs w:val="36"/>
              </w:rPr>
            </w:pPr>
            <w:r w:rsidRPr="006D54EA">
              <w:rPr>
                <w:sz w:val="36"/>
                <w:szCs w:val="36"/>
              </w:rPr>
              <w:t>√</w:t>
            </w:r>
          </w:p>
        </w:tc>
      </w:tr>
      <w:tr w:rsidR="006D54EA" w:rsidRPr="006D54EA" w14:paraId="333AAE63" w14:textId="77777777">
        <w:trPr>
          <w:trHeight w:val="8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12CAC" w14:textId="77777777" w:rsidR="006D54EA" w:rsidRPr="006D54EA" w:rsidRDefault="006D54EA" w:rsidP="006D54EA">
            <w:pPr>
              <w:widowControl w:val="0"/>
              <w:spacing w:before="5" w:after="1" w:line="240" w:lineRule="auto"/>
              <w:rPr>
                <w:sz w:val="36"/>
                <w:szCs w:val="36"/>
              </w:rPr>
            </w:pPr>
            <w:r w:rsidRPr="00D66292">
              <w:rPr>
                <w:sz w:val="24"/>
                <w:szCs w:val="24"/>
              </w:rPr>
              <w:t>Understand computer networks, including the internet; how they can provide multiple</w:t>
            </w:r>
            <w:r w:rsidRPr="006D54EA">
              <w:rPr>
                <w:sz w:val="36"/>
                <w:szCs w:val="36"/>
              </w:rPr>
              <w:t xml:space="preserve"> </w:t>
            </w:r>
            <w:proofErr w:type="gramStart"/>
            <w:r w:rsidRPr="00D66292">
              <w:rPr>
                <w:sz w:val="24"/>
                <w:szCs w:val="24"/>
              </w:rPr>
              <w:t>services,  such</w:t>
            </w:r>
            <w:proofErr w:type="gramEnd"/>
            <w:r w:rsidRPr="00D66292">
              <w:rPr>
                <w:sz w:val="24"/>
                <w:szCs w:val="24"/>
              </w:rPr>
              <w:t xml:space="preserve"> as the World Wide Web, and the opportunities they</w:t>
            </w:r>
            <w:r w:rsidRPr="006D54EA">
              <w:rPr>
                <w:sz w:val="36"/>
                <w:szCs w:val="36"/>
              </w:rPr>
              <w:t xml:space="preserve"> </w:t>
            </w:r>
            <w:r w:rsidRPr="00D66292">
              <w:rPr>
                <w:sz w:val="24"/>
                <w:szCs w:val="24"/>
              </w:rPr>
              <w:t xml:space="preserve">offer for communication </w:t>
            </w:r>
            <w:proofErr w:type="gramStart"/>
            <w:r w:rsidRPr="00D66292">
              <w:rPr>
                <w:sz w:val="24"/>
                <w:szCs w:val="24"/>
              </w:rPr>
              <w:t>and  collaboration</w:t>
            </w:r>
            <w:proofErr w:type="gramEnd"/>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B85FF"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A0545E"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D14DA0"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9BC4CB"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D99F7F"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C8BFCD"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2EE31" w14:textId="77777777" w:rsidR="006D54EA" w:rsidRPr="006D54EA" w:rsidRDefault="006D54EA" w:rsidP="006D54EA">
            <w:pPr>
              <w:widowControl w:val="0"/>
              <w:spacing w:before="5" w:after="1" w:line="240" w:lineRule="auto"/>
              <w:rPr>
                <w:sz w:val="36"/>
                <w:szCs w:val="36"/>
              </w:rPr>
            </w:pPr>
            <w:r w:rsidRPr="006D54EA">
              <w:rPr>
                <w:sz w:val="36"/>
                <w:szCs w:val="36"/>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8BC05"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1ED13"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0C2E6"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1D8F5"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CFBF5" w14:textId="77777777" w:rsidR="006D54EA" w:rsidRPr="006D54EA" w:rsidRDefault="006D54EA" w:rsidP="006D54EA">
            <w:pPr>
              <w:widowControl w:val="0"/>
              <w:spacing w:before="5" w:after="1" w:line="240" w:lineRule="auto"/>
              <w:rPr>
                <w:sz w:val="36"/>
                <w:szCs w:val="36"/>
              </w:rPr>
            </w:pPr>
          </w:p>
        </w:tc>
      </w:tr>
      <w:tr w:rsidR="006D54EA" w:rsidRPr="006D54EA" w14:paraId="3F09B186" w14:textId="77777777">
        <w:trPr>
          <w:trHeight w:val="54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0D145" w14:textId="77777777" w:rsidR="006D54EA" w:rsidRPr="006D54EA" w:rsidRDefault="006D54EA" w:rsidP="006D54EA">
            <w:pPr>
              <w:widowControl w:val="0"/>
              <w:spacing w:before="5" w:after="1" w:line="240" w:lineRule="auto"/>
              <w:rPr>
                <w:sz w:val="36"/>
                <w:szCs w:val="36"/>
              </w:rPr>
            </w:pPr>
            <w:r w:rsidRPr="00D66292">
              <w:rPr>
                <w:sz w:val="24"/>
                <w:szCs w:val="24"/>
              </w:rPr>
              <w:t xml:space="preserve">Use search technologies effectively, appreciate how results are selected and ranked, and </w:t>
            </w:r>
            <w:proofErr w:type="gramStart"/>
            <w:r w:rsidRPr="00D66292">
              <w:rPr>
                <w:sz w:val="24"/>
                <w:szCs w:val="24"/>
              </w:rPr>
              <w:t>be  discerning</w:t>
            </w:r>
            <w:proofErr w:type="gramEnd"/>
            <w:r w:rsidRPr="00D66292">
              <w:rPr>
                <w:sz w:val="24"/>
                <w:szCs w:val="24"/>
              </w:rPr>
              <w:t xml:space="preserve"> in</w:t>
            </w:r>
            <w:r w:rsidRPr="006D54EA">
              <w:rPr>
                <w:sz w:val="36"/>
                <w:szCs w:val="36"/>
              </w:rPr>
              <w:t xml:space="preserve"> </w:t>
            </w:r>
            <w:r w:rsidRPr="00D66292">
              <w:rPr>
                <w:sz w:val="24"/>
                <w:szCs w:val="24"/>
              </w:rPr>
              <w:t>evaluating digital content.</w:t>
            </w: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A944F1"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6BB92"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6D111"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F4AEC"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CA2018"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3E02D3"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FF24C7"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32D51D" w14:textId="77777777" w:rsidR="006D54EA" w:rsidRPr="006D54EA" w:rsidRDefault="006D54EA" w:rsidP="006D54EA">
            <w:pPr>
              <w:widowControl w:val="0"/>
              <w:spacing w:before="5" w:after="1" w:line="240" w:lineRule="auto"/>
              <w:rPr>
                <w:sz w:val="36"/>
                <w:szCs w:val="36"/>
              </w:rPr>
            </w:pPr>
            <w:r w:rsidRPr="006D54EA">
              <w:rPr>
                <w:sz w:val="36"/>
                <w:szCs w:val="36"/>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2685E3"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B32D2"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09AEEF"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88B80D" w14:textId="77777777" w:rsidR="006D54EA" w:rsidRPr="006D54EA" w:rsidRDefault="006D54EA" w:rsidP="006D54EA">
            <w:pPr>
              <w:widowControl w:val="0"/>
              <w:spacing w:before="5" w:after="1" w:line="240" w:lineRule="auto"/>
              <w:rPr>
                <w:sz w:val="36"/>
                <w:szCs w:val="36"/>
              </w:rPr>
            </w:pPr>
          </w:p>
        </w:tc>
      </w:tr>
      <w:tr w:rsidR="006D54EA" w:rsidRPr="006D54EA" w14:paraId="64D01872" w14:textId="77777777">
        <w:trPr>
          <w:trHeight w:val="8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C439C" w14:textId="77777777" w:rsidR="006D54EA" w:rsidRPr="006D54EA" w:rsidRDefault="006D54EA" w:rsidP="006D54EA">
            <w:pPr>
              <w:widowControl w:val="0"/>
              <w:spacing w:before="5" w:after="1" w:line="240" w:lineRule="auto"/>
              <w:rPr>
                <w:sz w:val="36"/>
                <w:szCs w:val="36"/>
              </w:rPr>
            </w:pPr>
            <w:r w:rsidRPr="00D66292">
              <w:rPr>
                <w:sz w:val="24"/>
                <w:szCs w:val="24"/>
              </w:rPr>
              <w:lastRenderedPageBreak/>
              <w:t>Select, use and combine a variety of software (including</w:t>
            </w:r>
            <w:r w:rsidRPr="008D3BF4">
              <w:rPr>
                <w:sz w:val="24"/>
                <w:szCs w:val="24"/>
              </w:rPr>
              <w:t xml:space="preserve"> internet services) on a range of </w:t>
            </w:r>
            <w:proofErr w:type="gramStart"/>
            <w:r w:rsidRPr="008D3BF4">
              <w:rPr>
                <w:sz w:val="24"/>
                <w:szCs w:val="24"/>
              </w:rPr>
              <w:t>digital  devices</w:t>
            </w:r>
            <w:proofErr w:type="gramEnd"/>
            <w:r w:rsidRPr="008D3BF4">
              <w:rPr>
                <w:sz w:val="24"/>
                <w:szCs w:val="24"/>
              </w:rPr>
              <w:t xml:space="preserve"> to design and create a range of programs, systems and content that accomplish </w:t>
            </w:r>
            <w:proofErr w:type="gramStart"/>
            <w:r w:rsidRPr="008D3BF4">
              <w:rPr>
                <w:sz w:val="24"/>
                <w:szCs w:val="24"/>
              </w:rPr>
              <w:t>given  goals</w:t>
            </w:r>
            <w:proofErr w:type="gramEnd"/>
            <w:r w:rsidRPr="008D3BF4">
              <w:rPr>
                <w:sz w:val="24"/>
                <w:szCs w:val="24"/>
              </w:rPr>
              <w:t>, including collecting, analysing, evaluating and presenting data and information</w:t>
            </w: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AA106"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025A4"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0E2D6"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B18EB"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E79570"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CA7A8"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8AAD3"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DE55D6"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8FF63E"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E679F8"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209F2"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A43D4B" w14:textId="77777777" w:rsidR="006D54EA" w:rsidRPr="006D54EA" w:rsidRDefault="006D54EA" w:rsidP="006D54EA">
            <w:pPr>
              <w:widowControl w:val="0"/>
              <w:spacing w:before="5" w:after="1" w:line="240" w:lineRule="auto"/>
              <w:rPr>
                <w:sz w:val="36"/>
                <w:szCs w:val="36"/>
              </w:rPr>
            </w:pPr>
            <w:r w:rsidRPr="006D54EA">
              <w:rPr>
                <w:sz w:val="36"/>
                <w:szCs w:val="36"/>
              </w:rPr>
              <w:t>√</w:t>
            </w:r>
          </w:p>
        </w:tc>
      </w:tr>
      <w:tr w:rsidR="006D54EA" w:rsidRPr="006D54EA" w14:paraId="0210FCB4" w14:textId="77777777">
        <w:trPr>
          <w:trHeight w:val="5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46C214" w14:textId="77777777" w:rsidR="006D54EA" w:rsidRPr="006D54EA" w:rsidRDefault="006D54EA" w:rsidP="006D54EA">
            <w:pPr>
              <w:widowControl w:val="0"/>
              <w:spacing w:before="5" w:after="1" w:line="240" w:lineRule="auto"/>
              <w:rPr>
                <w:sz w:val="36"/>
                <w:szCs w:val="36"/>
              </w:rPr>
            </w:pPr>
            <w:r w:rsidRPr="008D3BF4">
              <w:rPr>
                <w:sz w:val="24"/>
                <w:szCs w:val="24"/>
              </w:rPr>
              <w:t>Use technology safely, respectfully and responsibly; recognise acceptable</w:t>
            </w:r>
            <w:r w:rsidRPr="006D54EA">
              <w:rPr>
                <w:sz w:val="36"/>
                <w:szCs w:val="36"/>
              </w:rPr>
              <w:t>/</w:t>
            </w:r>
            <w:proofErr w:type="gramStart"/>
            <w:r w:rsidRPr="008D3BF4">
              <w:rPr>
                <w:sz w:val="24"/>
                <w:szCs w:val="24"/>
              </w:rPr>
              <w:t>unacceptable  behaviour</w:t>
            </w:r>
            <w:proofErr w:type="gramEnd"/>
            <w:r w:rsidRPr="008D3BF4">
              <w:rPr>
                <w:sz w:val="24"/>
                <w:szCs w:val="24"/>
              </w:rPr>
              <w:t>; identify a range of ways to report concerns about content and contact.</w:t>
            </w: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04BFD"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FF0C5"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847076"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DB2FDE"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818B0"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67E4E3"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C4C736"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B27ED"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7899D" w14:textId="77777777" w:rsidR="006D54EA" w:rsidRPr="006D54EA" w:rsidRDefault="006D54EA" w:rsidP="006D54EA">
            <w:pPr>
              <w:widowControl w:val="0"/>
              <w:spacing w:before="5" w:after="1" w:line="240" w:lineRule="auto"/>
              <w:rPr>
                <w:sz w:val="36"/>
                <w:szCs w:val="36"/>
              </w:rPr>
            </w:pPr>
            <w:r w:rsidRPr="006D54EA">
              <w:rPr>
                <w:sz w:val="36"/>
                <w:szCs w:val="36"/>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70FB1" w14:textId="77777777" w:rsidR="006D54EA" w:rsidRPr="006D54EA" w:rsidRDefault="006D54EA" w:rsidP="006D54EA">
            <w:pPr>
              <w:widowControl w:val="0"/>
              <w:spacing w:before="5" w:after="1" w:line="240" w:lineRule="auto"/>
              <w:rPr>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1FA54" w14:textId="77777777" w:rsidR="006D54EA" w:rsidRPr="006D54EA" w:rsidRDefault="006D54EA" w:rsidP="006D54EA">
            <w:pPr>
              <w:widowControl w:val="0"/>
              <w:spacing w:before="5" w:after="1" w:line="240" w:lineRule="auto"/>
              <w:rPr>
                <w:sz w:val="36"/>
                <w:szCs w:val="36"/>
              </w:rPr>
            </w:pPr>
            <w:r w:rsidRPr="006D54EA">
              <w:rPr>
                <w:sz w:val="36"/>
                <w:szCs w:val="36"/>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D3A43" w14:textId="77777777" w:rsidR="006D54EA" w:rsidRPr="006D54EA" w:rsidRDefault="006D54EA" w:rsidP="006D54EA">
            <w:pPr>
              <w:widowControl w:val="0"/>
              <w:spacing w:before="5" w:after="1" w:line="240" w:lineRule="auto"/>
              <w:rPr>
                <w:sz w:val="36"/>
                <w:szCs w:val="36"/>
              </w:rPr>
            </w:pPr>
          </w:p>
        </w:tc>
      </w:tr>
    </w:tbl>
    <w:p w14:paraId="60BB2921" w14:textId="77777777" w:rsidR="006D54EA" w:rsidRPr="006D54EA" w:rsidRDefault="006D54EA" w:rsidP="006D54EA">
      <w:pPr>
        <w:widowControl w:val="0"/>
        <w:spacing w:before="5" w:after="1" w:line="240" w:lineRule="auto"/>
        <w:rPr>
          <w:sz w:val="36"/>
          <w:szCs w:val="36"/>
        </w:rPr>
      </w:pPr>
    </w:p>
    <w:p w14:paraId="4BE4EEBD" w14:textId="77777777" w:rsidR="00D66292" w:rsidRDefault="00D66292" w:rsidP="006D54EA">
      <w:pPr>
        <w:widowControl w:val="0"/>
        <w:spacing w:before="5" w:after="1" w:line="240" w:lineRule="auto"/>
        <w:rPr>
          <w:sz w:val="36"/>
          <w:szCs w:val="36"/>
        </w:rPr>
      </w:pPr>
    </w:p>
    <w:p w14:paraId="4309260E" w14:textId="77777777" w:rsidR="00D66292" w:rsidRDefault="00D66292" w:rsidP="006D54EA">
      <w:pPr>
        <w:widowControl w:val="0"/>
        <w:spacing w:before="5" w:after="1" w:line="240" w:lineRule="auto"/>
        <w:rPr>
          <w:sz w:val="36"/>
          <w:szCs w:val="36"/>
        </w:rPr>
      </w:pPr>
    </w:p>
    <w:p w14:paraId="61FB55F8" w14:textId="77777777" w:rsidR="00D66292" w:rsidRDefault="00D66292" w:rsidP="006D54EA">
      <w:pPr>
        <w:widowControl w:val="0"/>
        <w:spacing w:before="5" w:after="1" w:line="240" w:lineRule="auto"/>
        <w:rPr>
          <w:sz w:val="36"/>
          <w:szCs w:val="36"/>
        </w:rPr>
      </w:pPr>
    </w:p>
    <w:p w14:paraId="542025BD" w14:textId="77777777" w:rsidR="00D66292" w:rsidRDefault="00D66292" w:rsidP="006D54EA">
      <w:pPr>
        <w:widowControl w:val="0"/>
        <w:spacing w:before="5" w:after="1" w:line="240" w:lineRule="auto"/>
        <w:rPr>
          <w:sz w:val="36"/>
          <w:szCs w:val="36"/>
        </w:rPr>
      </w:pPr>
    </w:p>
    <w:p w14:paraId="7BFC9FB6" w14:textId="77777777" w:rsidR="00D66292" w:rsidRDefault="00D66292" w:rsidP="006D54EA">
      <w:pPr>
        <w:widowControl w:val="0"/>
        <w:spacing w:before="5" w:after="1" w:line="240" w:lineRule="auto"/>
        <w:rPr>
          <w:sz w:val="36"/>
          <w:szCs w:val="36"/>
        </w:rPr>
      </w:pPr>
    </w:p>
    <w:p w14:paraId="6DA3EE80" w14:textId="77777777" w:rsidR="00D66292" w:rsidRDefault="00D66292" w:rsidP="006D54EA">
      <w:pPr>
        <w:widowControl w:val="0"/>
        <w:spacing w:before="5" w:after="1" w:line="240" w:lineRule="auto"/>
        <w:rPr>
          <w:sz w:val="36"/>
          <w:szCs w:val="36"/>
        </w:rPr>
      </w:pPr>
    </w:p>
    <w:p w14:paraId="69C80E57" w14:textId="77777777" w:rsidR="00D66292" w:rsidRDefault="00D66292" w:rsidP="006D54EA">
      <w:pPr>
        <w:widowControl w:val="0"/>
        <w:spacing w:before="5" w:after="1" w:line="240" w:lineRule="auto"/>
        <w:rPr>
          <w:sz w:val="36"/>
          <w:szCs w:val="36"/>
        </w:rPr>
      </w:pPr>
    </w:p>
    <w:p w14:paraId="0725C97C" w14:textId="45019BF0" w:rsidR="006D54EA" w:rsidRPr="006D54EA" w:rsidRDefault="006D54EA" w:rsidP="006D54EA">
      <w:pPr>
        <w:widowControl w:val="0"/>
        <w:spacing w:before="5" w:after="1" w:line="240" w:lineRule="auto"/>
        <w:rPr>
          <w:sz w:val="36"/>
          <w:szCs w:val="36"/>
        </w:rPr>
      </w:pPr>
      <w:r w:rsidRPr="006D54EA">
        <w:rPr>
          <w:sz w:val="36"/>
          <w:szCs w:val="36"/>
        </w:rPr>
        <w:lastRenderedPageBreak/>
        <w:t>Progression across key stages </w:t>
      </w:r>
    </w:p>
    <w:tbl>
      <w:tblPr>
        <w:tblW w:w="0" w:type="auto"/>
        <w:tblCellMar>
          <w:top w:w="15" w:type="dxa"/>
          <w:left w:w="15" w:type="dxa"/>
          <w:bottom w:w="15" w:type="dxa"/>
          <w:right w:w="15" w:type="dxa"/>
        </w:tblCellMar>
        <w:tblLook w:val="04A0" w:firstRow="1" w:lastRow="0" w:firstColumn="1" w:lastColumn="0" w:noHBand="0" w:noVBand="1"/>
      </w:tblPr>
      <w:tblGrid>
        <w:gridCol w:w="2549"/>
        <w:gridCol w:w="3221"/>
        <w:gridCol w:w="3323"/>
        <w:gridCol w:w="3016"/>
        <w:gridCol w:w="3269"/>
      </w:tblGrid>
      <w:tr w:rsidR="006D54EA" w:rsidRPr="006D54EA" w14:paraId="00A685A9" w14:textId="77777777">
        <w:trPr>
          <w:trHeight w:val="9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F5324" w14:textId="77777777" w:rsidR="006D54EA" w:rsidRPr="006D54EA" w:rsidRDefault="006D54EA" w:rsidP="006D54EA">
            <w:pPr>
              <w:widowControl w:val="0"/>
              <w:spacing w:before="5" w:after="1" w:line="240" w:lineRule="auto"/>
              <w:rPr>
                <w:sz w:val="36"/>
                <w:szCs w:val="36"/>
              </w:rPr>
            </w:pPr>
            <w:r w:rsidRPr="006D54EA">
              <w:rPr>
                <w:b/>
                <w:bCs/>
                <w:sz w:val="36"/>
                <w:szCs w:val="36"/>
              </w:rPr>
              <w:t>Primary themes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1575A8" w14:textId="77777777" w:rsidR="006D54EA" w:rsidRPr="006D54EA" w:rsidRDefault="006D54EA" w:rsidP="006D54EA">
            <w:pPr>
              <w:widowControl w:val="0"/>
              <w:spacing w:before="5" w:after="1" w:line="240" w:lineRule="auto"/>
              <w:rPr>
                <w:sz w:val="36"/>
                <w:szCs w:val="36"/>
              </w:rPr>
            </w:pPr>
            <w:r w:rsidRPr="006D54EA">
              <w:rPr>
                <w:b/>
                <w:bCs/>
                <w:sz w:val="36"/>
                <w:szCs w:val="36"/>
              </w:rPr>
              <w:t>Computing systems and  </w:t>
            </w:r>
          </w:p>
          <w:p w14:paraId="164F5EE3" w14:textId="77777777" w:rsidR="006D54EA" w:rsidRPr="006D54EA" w:rsidRDefault="006D54EA" w:rsidP="006D54EA">
            <w:pPr>
              <w:widowControl w:val="0"/>
              <w:spacing w:before="5" w:after="1" w:line="240" w:lineRule="auto"/>
              <w:rPr>
                <w:sz w:val="36"/>
                <w:szCs w:val="36"/>
              </w:rPr>
            </w:pPr>
            <w:r w:rsidRPr="006D54EA">
              <w:rPr>
                <w:b/>
                <w:bCs/>
                <w:sz w:val="36"/>
                <w:szCs w:val="36"/>
              </w:rPr>
              <w:t>networks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7EE6C" w14:textId="77777777" w:rsidR="006D54EA" w:rsidRPr="006D54EA" w:rsidRDefault="006D54EA" w:rsidP="006D54EA">
            <w:pPr>
              <w:widowControl w:val="0"/>
              <w:spacing w:before="5" w:after="1" w:line="240" w:lineRule="auto"/>
              <w:rPr>
                <w:sz w:val="36"/>
                <w:szCs w:val="36"/>
              </w:rPr>
            </w:pPr>
            <w:r w:rsidRPr="006D54EA">
              <w:rPr>
                <w:b/>
                <w:bCs/>
                <w:sz w:val="36"/>
                <w:szCs w:val="36"/>
              </w:rPr>
              <w:t>Programming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829BC6" w14:textId="77777777" w:rsidR="006D54EA" w:rsidRPr="006D54EA" w:rsidRDefault="006D54EA" w:rsidP="006D54EA">
            <w:pPr>
              <w:widowControl w:val="0"/>
              <w:spacing w:before="5" w:after="1" w:line="240" w:lineRule="auto"/>
              <w:rPr>
                <w:sz w:val="36"/>
                <w:szCs w:val="36"/>
              </w:rPr>
            </w:pPr>
            <w:r w:rsidRPr="006D54EA">
              <w:rPr>
                <w:b/>
                <w:bCs/>
                <w:sz w:val="36"/>
                <w:szCs w:val="36"/>
              </w:rPr>
              <w:t>Data and information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9EBC31" w14:textId="77777777" w:rsidR="006D54EA" w:rsidRPr="006D54EA" w:rsidRDefault="006D54EA" w:rsidP="006D54EA">
            <w:pPr>
              <w:widowControl w:val="0"/>
              <w:spacing w:before="5" w:after="1" w:line="240" w:lineRule="auto"/>
              <w:rPr>
                <w:sz w:val="36"/>
                <w:szCs w:val="36"/>
              </w:rPr>
            </w:pPr>
            <w:r w:rsidRPr="006D54EA">
              <w:rPr>
                <w:b/>
                <w:bCs/>
                <w:sz w:val="36"/>
                <w:szCs w:val="36"/>
              </w:rPr>
              <w:t>Creating media</w:t>
            </w:r>
          </w:p>
        </w:tc>
      </w:tr>
      <w:tr w:rsidR="006D54EA" w:rsidRPr="006D54EA" w14:paraId="617C0259" w14:textId="77777777">
        <w:trPr>
          <w:trHeight w:val="2271"/>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2606A" w14:textId="77777777" w:rsidR="006D54EA" w:rsidRPr="006D54EA" w:rsidRDefault="006D54EA" w:rsidP="006D54EA">
            <w:pPr>
              <w:widowControl w:val="0"/>
              <w:spacing w:before="5" w:after="1" w:line="240" w:lineRule="auto"/>
              <w:rPr>
                <w:sz w:val="36"/>
                <w:szCs w:val="36"/>
              </w:rPr>
            </w:pPr>
            <w:r w:rsidRPr="006D54EA">
              <w:rPr>
                <w:b/>
                <w:bCs/>
                <w:sz w:val="36"/>
                <w:szCs w:val="36"/>
              </w:rPr>
              <w:t>Taxonomy strands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1988F1" w14:textId="77777777" w:rsidR="006D54EA" w:rsidRPr="006D54EA" w:rsidRDefault="006D54EA" w:rsidP="006D54EA">
            <w:pPr>
              <w:widowControl w:val="0"/>
              <w:spacing w:before="5" w:after="1" w:line="240" w:lineRule="auto"/>
              <w:rPr>
                <w:sz w:val="36"/>
                <w:szCs w:val="36"/>
              </w:rPr>
            </w:pPr>
            <w:r w:rsidRPr="006D54EA">
              <w:rPr>
                <w:sz w:val="36"/>
                <w:szCs w:val="36"/>
              </w:rPr>
              <w:t>Computer systems </w:t>
            </w:r>
          </w:p>
          <w:p w14:paraId="0AA76101" w14:textId="77777777" w:rsidR="006D54EA" w:rsidRPr="006D54EA" w:rsidRDefault="006D54EA" w:rsidP="006D54EA">
            <w:pPr>
              <w:widowControl w:val="0"/>
              <w:spacing w:before="5" w:after="1" w:line="240" w:lineRule="auto"/>
              <w:rPr>
                <w:sz w:val="36"/>
                <w:szCs w:val="36"/>
              </w:rPr>
            </w:pPr>
            <w:r w:rsidRPr="006D54EA">
              <w:rPr>
                <w:sz w:val="36"/>
                <w:szCs w:val="36"/>
              </w:rPr>
              <w:t>Computer networks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11E42" w14:textId="77777777" w:rsidR="006D54EA" w:rsidRPr="006D54EA" w:rsidRDefault="006D54EA" w:rsidP="006D54EA">
            <w:pPr>
              <w:widowControl w:val="0"/>
              <w:spacing w:before="5" w:after="1" w:line="240" w:lineRule="auto"/>
              <w:rPr>
                <w:sz w:val="36"/>
                <w:szCs w:val="36"/>
              </w:rPr>
            </w:pPr>
            <w:r w:rsidRPr="006D54EA">
              <w:rPr>
                <w:sz w:val="36"/>
                <w:szCs w:val="36"/>
              </w:rPr>
              <w:t>Programming </w:t>
            </w:r>
          </w:p>
          <w:p w14:paraId="27329AFA" w14:textId="77777777" w:rsidR="006D54EA" w:rsidRPr="006D54EA" w:rsidRDefault="006D54EA" w:rsidP="006D54EA">
            <w:pPr>
              <w:widowControl w:val="0"/>
              <w:spacing w:before="5" w:after="1" w:line="240" w:lineRule="auto"/>
              <w:rPr>
                <w:sz w:val="36"/>
                <w:szCs w:val="36"/>
              </w:rPr>
            </w:pPr>
            <w:r w:rsidRPr="006D54EA">
              <w:rPr>
                <w:sz w:val="36"/>
                <w:szCs w:val="36"/>
              </w:rPr>
              <w:t>Algorithms </w:t>
            </w:r>
          </w:p>
          <w:p w14:paraId="5B7029DB" w14:textId="77777777" w:rsidR="006D54EA" w:rsidRPr="006D54EA" w:rsidRDefault="006D54EA" w:rsidP="006D54EA">
            <w:pPr>
              <w:widowControl w:val="0"/>
              <w:spacing w:before="5" w:after="1" w:line="240" w:lineRule="auto"/>
              <w:rPr>
                <w:sz w:val="36"/>
                <w:szCs w:val="36"/>
              </w:rPr>
            </w:pPr>
            <w:r w:rsidRPr="006D54EA">
              <w:rPr>
                <w:sz w:val="36"/>
                <w:szCs w:val="36"/>
              </w:rPr>
              <w:t>Design and development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2A9DF" w14:textId="77777777" w:rsidR="006D54EA" w:rsidRPr="006D54EA" w:rsidRDefault="006D54EA" w:rsidP="006D54EA">
            <w:pPr>
              <w:widowControl w:val="0"/>
              <w:spacing w:before="5" w:after="1" w:line="240" w:lineRule="auto"/>
              <w:rPr>
                <w:sz w:val="36"/>
                <w:szCs w:val="36"/>
              </w:rPr>
            </w:pPr>
            <w:r w:rsidRPr="006D54EA">
              <w:rPr>
                <w:sz w:val="36"/>
                <w:szCs w:val="36"/>
              </w:rPr>
              <w:t>Data and information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3BBEC1" w14:textId="77777777" w:rsidR="006D54EA" w:rsidRPr="006D54EA" w:rsidRDefault="006D54EA" w:rsidP="006D54EA">
            <w:pPr>
              <w:widowControl w:val="0"/>
              <w:spacing w:before="5" w:after="1" w:line="240" w:lineRule="auto"/>
              <w:rPr>
                <w:sz w:val="36"/>
                <w:szCs w:val="36"/>
              </w:rPr>
            </w:pPr>
            <w:r w:rsidRPr="006D54EA">
              <w:rPr>
                <w:sz w:val="36"/>
                <w:szCs w:val="36"/>
              </w:rPr>
              <w:t>Creating media </w:t>
            </w:r>
          </w:p>
          <w:p w14:paraId="6D11DDEF" w14:textId="77777777" w:rsidR="006D54EA" w:rsidRPr="006D54EA" w:rsidRDefault="006D54EA" w:rsidP="006D54EA">
            <w:pPr>
              <w:widowControl w:val="0"/>
              <w:spacing w:before="5" w:after="1" w:line="240" w:lineRule="auto"/>
              <w:rPr>
                <w:sz w:val="36"/>
                <w:szCs w:val="36"/>
              </w:rPr>
            </w:pPr>
            <w:r w:rsidRPr="006D54EA">
              <w:rPr>
                <w:sz w:val="36"/>
                <w:szCs w:val="36"/>
              </w:rPr>
              <w:t>Design and development</w:t>
            </w:r>
          </w:p>
        </w:tc>
      </w:tr>
      <w:tr w:rsidR="006D54EA" w:rsidRPr="006D54EA" w14:paraId="55C79FB4" w14:textId="77777777">
        <w:trPr>
          <w:trHeight w:val="46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72F927" w14:textId="77777777" w:rsidR="006D54EA" w:rsidRPr="006D54EA" w:rsidRDefault="006D54EA" w:rsidP="006D54EA">
            <w:pPr>
              <w:widowControl w:val="0"/>
              <w:spacing w:before="5" w:after="1" w:line="240" w:lineRule="auto"/>
              <w:rPr>
                <w:sz w:val="36"/>
                <w:szCs w:val="36"/>
              </w:rPr>
            </w:pPr>
          </w:p>
        </w:tc>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D51CA" w14:textId="77777777" w:rsidR="006D54EA" w:rsidRPr="006D54EA" w:rsidRDefault="006D54EA" w:rsidP="006D54EA">
            <w:pPr>
              <w:widowControl w:val="0"/>
              <w:spacing w:before="5" w:after="1" w:line="240" w:lineRule="auto"/>
              <w:rPr>
                <w:sz w:val="36"/>
                <w:szCs w:val="36"/>
              </w:rPr>
            </w:pPr>
            <w:r w:rsidRPr="006D54EA">
              <w:rPr>
                <w:sz w:val="36"/>
                <w:szCs w:val="36"/>
              </w:rPr>
              <w:t>Effective use of tools</w:t>
            </w:r>
          </w:p>
        </w:tc>
      </w:tr>
      <w:tr w:rsidR="006D54EA" w:rsidRPr="006D54EA" w14:paraId="6F625F52" w14:textId="77777777">
        <w:trPr>
          <w:trHeight w:val="5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4696D4" w14:textId="77777777" w:rsidR="006D54EA" w:rsidRPr="006D54EA" w:rsidRDefault="006D54EA" w:rsidP="006D54EA">
            <w:pPr>
              <w:widowControl w:val="0"/>
              <w:spacing w:before="5" w:after="1" w:line="240" w:lineRule="auto"/>
              <w:rPr>
                <w:sz w:val="36"/>
                <w:szCs w:val="36"/>
              </w:rPr>
            </w:pPr>
          </w:p>
        </w:tc>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152612" w14:textId="77777777" w:rsidR="006D54EA" w:rsidRPr="006D54EA" w:rsidRDefault="006D54EA" w:rsidP="006D54EA">
            <w:pPr>
              <w:widowControl w:val="0"/>
              <w:spacing w:before="5" w:after="1" w:line="240" w:lineRule="auto"/>
              <w:rPr>
                <w:sz w:val="36"/>
                <w:szCs w:val="36"/>
              </w:rPr>
            </w:pPr>
            <w:r w:rsidRPr="006D54EA">
              <w:rPr>
                <w:sz w:val="36"/>
                <w:szCs w:val="36"/>
              </w:rPr>
              <w:t>Impact of technology</w:t>
            </w:r>
          </w:p>
        </w:tc>
      </w:tr>
      <w:tr w:rsidR="006D54EA" w:rsidRPr="006D54EA" w14:paraId="3D5474E1" w14:textId="77777777">
        <w:trPr>
          <w:trHeight w:val="46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BEFC460" w14:textId="77777777" w:rsidR="006D54EA" w:rsidRPr="006D54EA" w:rsidRDefault="006D54EA" w:rsidP="006D54EA">
            <w:pPr>
              <w:widowControl w:val="0"/>
              <w:spacing w:before="5" w:after="1" w:line="240" w:lineRule="auto"/>
              <w:rPr>
                <w:sz w:val="36"/>
                <w:szCs w:val="36"/>
              </w:rPr>
            </w:pPr>
          </w:p>
        </w:tc>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4D6CD2" w14:textId="77777777" w:rsidR="006D54EA" w:rsidRPr="006D54EA" w:rsidRDefault="006D54EA" w:rsidP="006D54EA">
            <w:pPr>
              <w:widowControl w:val="0"/>
              <w:spacing w:before="5" w:after="1" w:line="240" w:lineRule="auto"/>
              <w:rPr>
                <w:sz w:val="36"/>
                <w:szCs w:val="36"/>
              </w:rPr>
            </w:pPr>
            <w:r w:rsidRPr="006D54EA">
              <w:rPr>
                <w:sz w:val="36"/>
                <w:szCs w:val="36"/>
              </w:rPr>
              <w:t>Safety and security</w:t>
            </w:r>
          </w:p>
        </w:tc>
      </w:tr>
    </w:tbl>
    <w:p w14:paraId="6C14A53E" w14:textId="77777777" w:rsidR="006D54EA" w:rsidRPr="006D54EA" w:rsidRDefault="006D54EA" w:rsidP="006D54EA">
      <w:pPr>
        <w:widowControl w:val="0"/>
        <w:spacing w:before="5" w:after="1" w:line="240" w:lineRule="auto"/>
        <w:rPr>
          <w:sz w:val="36"/>
          <w:szCs w:val="36"/>
        </w:rPr>
      </w:pPr>
    </w:p>
    <w:p w14:paraId="6F141CA1" w14:textId="77777777" w:rsidR="006D54EA" w:rsidRPr="006D54EA" w:rsidRDefault="006D54EA" w:rsidP="006D54EA">
      <w:pPr>
        <w:widowControl w:val="0"/>
        <w:spacing w:before="5" w:after="1" w:line="240" w:lineRule="auto"/>
        <w:rPr>
          <w:sz w:val="36"/>
          <w:szCs w:val="36"/>
        </w:rPr>
      </w:pPr>
      <w:r w:rsidRPr="006D54EA">
        <w:rPr>
          <w:sz w:val="36"/>
          <w:szCs w:val="36"/>
        </w:rPr>
        <w:t>Software and hardware overview. </w:t>
      </w:r>
    </w:p>
    <w:p w14:paraId="38DE399A" w14:textId="77777777" w:rsidR="006D54EA" w:rsidRDefault="006D54EA" w:rsidP="006D54EA">
      <w:pPr>
        <w:widowControl w:val="0"/>
        <w:spacing w:before="5" w:after="1" w:line="240" w:lineRule="auto"/>
        <w:rPr>
          <w:sz w:val="36"/>
          <w:szCs w:val="36"/>
        </w:rPr>
      </w:pPr>
    </w:p>
    <w:sectPr w:rsidR="006D54EA">
      <w:headerReference w:type="default" r:id="rId10"/>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7113E" w14:textId="77777777" w:rsidR="005B2DA4" w:rsidRDefault="005B2DA4">
      <w:pPr>
        <w:spacing w:after="0" w:line="240" w:lineRule="auto"/>
      </w:pPr>
      <w:r>
        <w:separator/>
      </w:r>
    </w:p>
  </w:endnote>
  <w:endnote w:type="continuationSeparator" w:id="0">
    <w:p w14:paraId="711D2EA9" w14:textId="77777777" w:rsidR="005B2DA4" w:rsidRDefault="005B2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Cond">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winkl Cursive Loope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1041D" w14:textId="77777777" w:rsidR="005B2DA4" w:rsidRDefault="005B2DA4">
      <w:pPr>
        <w:spacing w:after="0" w:line="240" w:lineRule="auto"/>
      </w:pPr>
      <w:r>
        <w:separator/>
      </w:r>
    </w:p>
  </w:footnote>
  <w:footnote w:type="continuationSeparator" w:id="0">
    <w:p w14:paraId="1E875C19" w14:textId="77777777" w:rsidR="005B2DA4" w:rsidRDefault="005B2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CEB7" w14:textId="77777777" w:rsidR="009F0F59" w:rsidRDefault="009F0F59">
    <w:pPr>
      <w:pBdr>
        <w:top w:val="nil"/>
        <w:left w:val="nil"/>
        <w:bottom w:val="nil"/>
        <w:right w:val="nil"/>
        <w:between w:val="nil"/>
      </w:pBdr>
      <w:tabs>
        <w:tab w:val="center" w:pos="4513"/>
        <w:tab w:val="right" w:pos="9026"/>
      </w:tabs>
      <w:spacing w:after="0" w:line="240" w:lineRule="auto"/>
      <w:rPr>
        <w:rFonts w:ascii="Twinkl Cursive Looped" w:eastAsia="Twinkl Cursive Looped" w:hAnsi="Twinkl Cursive Looped" w:cs="Twinkl Cursive Looped"/>
        <w:color w:val="00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060"/>
    <w:multiLevelType w:val="multilevel"/>
    <w:tmpl w:val="A6266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63C43"/>
    <w:multiLevelType w:val="multilevel"/>
    <w:tmpl w:val="09E4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87804"/>
    <w:multiLevelType w:val="multilevel"/>
    <w:tmpl w:val="2B00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EA7590"/>
    <w:multiLevelType w:val="multilevel"/>
    <w:tmpl w:val="D6AE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3737FB"/>
    <w:multiLevelType w:val="multilevel"/>
    <w:tmpl w:val="B1A4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4D09A1"/>
    <w:multiLevelType w:val="multilevel"/>
    <w:tmpl w:val="4692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0A553E"/>
    <w:multiLevelType w:val="multilevel"/>
    <w:tmpl w:val="FCCA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070049">
    <w:abstractNumId w:val="4"/>
  </w:num>
  <w:num w:numId="2" w16cid:durableId="1037973583">
    <w:abstractNumId w:val="2"/>
  </w:num>
  <w:num w:numId="3" w16cid:durableId="192768040">
    <w:abstractNumId w:val="6"/>
  </w:num>
  <w:num w:numId="4" w16cid:durableId="264921463">
    <w:abstractNumId w:val="1"/>
  </w:num>
  <w:num w:numId="5" w16cid:durableId="980428113">
    <w:abstractNumId w:val="5"/>
  </w:num>
  <w:num w:numId="6" w16cid:durableId="1928615631">
    <w:abstractNumId w:val="3"/>
  </w:num>
  <w:num w:numId="7" w16cid:durableId="1279603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F59"/>
    <w:rsid w:val="00031875"/>
    <w:rsid w:val="00066674"/>
    <w:rsid w:val="000C1768"/>
    <w:rsid w:val="001B4B0A"/>
    <w:rsid w:val="002653C4"/>
    <w:rsid w:val="00325287"/>
    <w:rsid w:val="00372855"/>
    <w:rsid w:val="00391390"/>
    <w:rsid w:val="003E235B"/>
    <w:rsid w:val="003E441E"/>
    <w:rsid w:val="004116E1"/>
    <w:rsid w:val="0045509B"/>
    <w:rsid w:val="004E6747"/>
    <w:rsid w:val="00544C30"/>
    <w:rsid w:val="00570FE7"/>
    <w:rsid w:val="005B2DA4"/>
    <w:rsid w:val="006D54EA"/>
    <w:rsid w:val="00702247"/>
    <w:rsid w:val="00713B62"/>
    <w:rsid w:val="00730BED"/>
    <w:rsid w:val="00873A07"/>
    <w:rsid w:val="008832A2"/>
    <w:rsid w:val="008D3BF4"/>
    <w:rsid w:val="009F0F59"/>
    <w:rsid w:val="00AA3339"/>
    <w:rsid w:val="00AF1EEC"/>
    <w:rsid w:val="00B22302"/>
    <w:rsid w:val="00B60D2E"/>
    <w:rsid w:val="00BC42CB"/>
    <w:rsid w:val="00BD2D82"/>
    <w:rsid w:val="00BF18ED"/>
    <w:rsid w:val="00C066DA"/>
    <w:rsid w:val="00CE25F8"/>
    <w:rsid w:val="00D66292"/>
    <w:rsid w:val="00D76E97"/>
    <w:rsid w:val="00EB33CA"/>
    <w:rsid w:val="00F328AD"/>
    <w:rsid w:val="00F742CC"/>
    <w:rsid w:val="00F85E33"/>
    <w:rsid w:val="00F87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3B343"/>
  <w15:docId w15:val="{3A811BD1-8D31-45AE-91FC-51DC5F9B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E22686"/>
    <w:pPr>
      <w:ind w:left="720"/>
      <w:contextualSpacing/>
    </w:pPr>
  </w:style>
  <w:style w:type="table" w:styleId="TableGrid">
    <w:name w:val="Table Grid"/>
    <w:basedOn w:val="TableNormal"/>
    <w:uiPriority w:val="39"/>
    <w:rsid w:val="00E22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3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D9E"/>
  </w:style>
  <w:style w:type="paragraph" w:styleId="Footer">
    <w:name w:val="footer"/>
    <w:basedOn w:val="Normal"/>
    <w:link w:val="FooterChar"/>
    <w:uiPriority w:val="99"/>
    <w:unhideWhenUsed/>
    <w:rsid w:val="000F3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D9E"/>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Spacing">
    <w:name w:val="No Spacing"/>
    <w:link w:val="NoSpacingChar"/>
    <w:uiPriority w:val="1"/>
    <w:qFormat/>
    <w:rsid w:val="00873A07"/>
    <w:pPr>
      <w:spacing w:after="0" w:line="240" w:lineRule="auto"/>
    </w:pPr>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873A07"/>
    <w:rPr>
      <w:rFonts w:asciiTheme="minorHAnsi" w:eastAsiaTheme="minorEastAsia" w:hAnsiTheme="minorHAnsi" w:cstheme="minorBidi"/>
      <w:lang w:val="en-US" w:eastAsia="en-US"/>
    </w:rPr>
  </w:style>
  <w:style w:type="paragraph" w:styleId="NormalWeb">
    <w:name w:val="Normal (Web)"/>
    <w:basedOn w:val="Normal"/>
    <w:uiPriority w:val="99"/>
    <w:unhideWhenUsed/>
    <w:rsid w:val="006D54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66DA"/>
    <w:rPr>
      <w:b/>
      <w:bCs/>
    </w:rPr>
  </w:style>
  <w:style w:type="character" w:customStyle="1" w:styleId="whitespace-normal">
    <w:name w:val="whitespace-normal"/>
    <w:basedOn w:val="DefaultParagraphFont"/>
    <w:rsid w:val="00C06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3w3ILm/C40rKOPlwO2XrjHgz+w==">CgMxLjA4AHIhMXFWUUJSc2RpdGc1d2pOcm9rUXFKRENGcHJoTDE5cG5Y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2389</Words>
  <Characters>14245</Characters>
  <Application>Microsoft Office Word</Application>
  <DocSecurity>0</DocSecurity>
  <Lines>1095</Lines>
  <Paragraphs>489</Paragraphs>
  <ScaleCrop>false</ScaleCrop>
  <HeadingPairs>
    <vt:vector size="2" baseType="variant">
      <vt:variant>
        <vt:lpstr>Title</vt:lpstr>
      </vt:variant>
      <vt:variant>
        <vt:i4>1</vt:i4>
      </vt:variant>
    </vt:vector>
  </HeadingPairs>
  <TitlesOfParts>
    <vt:vector size="1" baseType="lpstr">
      <vt:lpstr/>
    </vt:vector>
  </TitlesOfParts>
  <Company>Henry Hinde Junior School</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Swidryk</dc:creator>
  <cp:lastModifiedBy>Kylie Coulson</cp:lastModifiedBy>
  <cp:revision>2</cp:revision>
  <dcterms:created xsi:type="dcterms:W3CDTF">2026-03-23T11:24:00Z</dcterms:created>
  <dcterms:modified xsi:type="dcterms:W3CDTF">2026-03-23T11:24:00Z</dcterms:modified>
</cp:coreProperties>
</file>